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6053F" w14:textId="77777777" w:rsidR="004571B9" w:rsidRDefault="004571B9" w:rsidP="00C31855">
      <w:pPr>
        <w:pStyle w:val="BodyText"/>
        <w:spacing w:line="276" w:lineRule="auto"/>
        <w:jc w:val="both"/>
      </w:pPr>
    </w:p>
    <w:p w14:paraId="6ADBD657" w14:textId="77777777" w:rsidR="005D1F38" w:rsidRPr="00F34046" w:rsidRDefault="005D1F38" w:rsidP="00C31855">
      <w:pPr>
        <w:pStyle w:val="BodyText"/>
        <w:spacing w:line="276" w:lineRule="auto"/>
        <w:jc w:val="both"/>
        <w:rPr>
          <w:sz w:val="21"/>
          <w:szCs w:val="21"/>
        </w:rPr>
      </w:pPr>
    </w:p>
    <w:tbl>
      <w:tblPr>
        <w:tblpPr w:leftFromText="180" w:rightFromText="180" w:vertAnchor="text" w:horzAnchor="margin" w:tblpY="45"/>
        <w:tblW w:w="10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6"/>
        <w:gridCol w:w="6230"/>
      </w:tblGrid>
      <w:tr w:rsidR="005D1F38" w:rsidRPr="00F34046" w14:paraId="70DBEEC8" w14:textId="77777777" w:rsidTr="005D1F38">
        <w:trPr>
          <w:trHeight w:val="1577"/>
        </w:trPr>
        <w:tc>
          <w:tcPr>
            <w:tcW w:w="4646" w:type="dxa"/>
            <w:tcBorders>
              <w:top w:val="nil"/>
              <w:left w:val="nil"/>
              <w:bottom w:val="nil"/>
              <w:right w:val="nil"/>
            </w:tcBorders>
            <w:hideMark/>
          </w:tcPr>
          <w:p w14:paraId="4242D7BB" w14:textId="77777777" w:rsidR="005D1F38" w:rsidRPr="00F34046" w:rsidRDefault="005D1F38" w:rsidP="005D1F38">
            <w:pPr>
              <w:spacing w:after="0" w:line="240" w:lineRule="auto"/>
              <w:ind w:left="45"/>
              <w:textAlignment w:val="baseline"/>
              <w:rPr>
                <w:rFonts w:ascii="Segoe UI" w:eastAsia="Times New Roman" w:hAnsi="Segoe UI" w:cs="Segoe UI"/>
                <w:sz w:val="21"/>
                <w:szCs w:val="21"/>
                <w:lang w:val="en-IE" w:eastAsia="en-IE"/>
              </w:rPr>
            </w:pPr>
            <w:r w:rsidRPr="00F34046">
              <w:rPr>
                <w:rFonts w:eastAsia="Times New Roman" w:cs="Arial"/>
                <w:sz w:val="21"/>
                <w:szCs w:val="21"/>
                <w:lang w:eastAsia="en-IE"/>
              </w:rPr>
              <w:t>February 2026</w:t>
            </w:r>
          </w:p>
        </w:tc>
        <w:tc>
          <w:tcPr>
            <w:tcW w:w="6230" w:type="dxa"/>
            <w:tcBorders>
              <w:top w:val="nil"/>
              <w:left w:val="nil"/>
              <w:bottom w:val="nil"/>
              <w:right w:val="nil"/>
            </w:tcBorders>
            <w:hideMark/>
          </w:tcPr>
          <w:p w14:paraId="195B0411" w14:textId="77777777" w:rsidR="005D1F38" w:rsidRPr="00F34046" w:rsidRDefault="005D1F38" w:rsidP="005D1F38">
            <w:pPr>
              <w:spacing w:after="0" w:line="240" w:lineRule="auto"/>
              <w:ind w:right="45"/>
              <w:jc w:val="right"/>
              <w:textAlignment w:val="baseline"/>
              <w:rPr>
                <w:rFonts w:ascii="Segoe UI" w:eastAsia="Times New Roman" w:hAnsi="Segoe UI" w:cs="Segoe UI"/>
                <w:sz w:val="21"/>
                <w:szCs w:val="21"/>
                <w:lang w:val="en-IE" w:eastAsia="en-IE"/>
              </w:rPr>
            </w:pPr>
            <w:r w:rsidRPr="00F34046">
              <w:rPr>
                <w:rFonts w:eastAsia="Times New Roman" w:cs="Arial"/>
                <w:b/>
                <w:bCs/>
                <w:color w:val="002C71"/>
                <w:sz w:val="21"/>
                <w:szCs w:val="21"/>
                <w:lang w:eastAsia="en-IE"/>
              </w:rPr>
              <w:t>SSE Renewables</w:t>
            </w:r>
            <w:r w:rsidRPr="00F34046">
              <w:rPr>
                <w:rFonts w:eastAsia="Times New Roman" w:cs="Arial"/>
                <w:color w:val="002C71"/>
                <w:sz w:val="21"/>
                <w:szCs w:val="21"/>
                <w:lang w:val="en-IE" w:eastAsia="en-IE"/>
              </w:rPr>
              <w:t> </w:t>
            </w:r>
          </w:p>
          <w:p w14:paraId="53B7BF90" w14:textId="77777777" w:rsidR="005D1F38" w:rsidRPr="00F34046" w:rsidRDefault="005D1F38" w:rsidP="005D1F38">
            <w:pPr>
              <w:spacing w:after="0" w:line="240" w:lineRule="auto"/>
              <w:ind w:right="45"/>
              <w:jc w:val="right"/>
              <w:textAlignment w:val="baseline"/>
              <w:rPr>
                <w:rFonts w:ascii="Segoe UI" w:eastAsia="Times New Roman" w:hAnsi="Segoe UI" w:cs="Segoe UI"/>
                <w:sz w:val="21"/>
                <w:szCs w:val="21"/>
                <w:lang w:val="en-IE" w:eastAsia="en-IE"/>
              </w:rPr>
            </w:pPr>
            <w:r w:rsidRPr="00F34046">
              <w:rPr>
                <w:rFonts w:eastAsia="Times New Roman" w:cs="Arial"/>
                <w:color w:val="002C71"/>
                <w:sz w:val="21"/>
                <w:szCs w:val="21"/>
                <w:lang w:eastAsia="en-IE"/>
              </w:rPr>
              <w:t>Red Oak South</w:t>
            </w:r>
            <w:r w:rsidRPr="00F34046">
              <w:rPr>
                <w:rFonts w:eastAsia="Times New Roman" w:cs="Arial"/>
                <w:color w:val="002C71"/>
                <w:sz w:val="21"/>
                <w:szCs w:val="21"/>
                <w:lang w:val="en-IE" w:eastAsia="en-IE"/>
              </w:rPr>
              <w:t> </w:t>
            </w:r>
          </w:p>
          <w:p w14:paraId="4B3CEAC7" w14:textId="77777777" w:rsidR="005D1F38" w:rsidRPr="00F34046" w:rsidRDefault="005D1F38" w:rsidP="005D1F38">
            <w:pPr>
              <w:spacing w:after="0" w:line="240" w:lineRule="auto"/>
              <w:ind w:right="45"/>
              <w:jc w:val="right"/>
              <w:textAlignment w:val="baseline"/>
              <w:rPr>
                <w:rFonts w:ascii="Segoe UI" w:eastAsia="Times New Roman" w:hAnsi="Segoe UI" w:cs="Segoe UI"/>
                <w:sz w:val="21"/>
                <w:szCs w:val="21"/>
                <w:lang w:val="en-IE" w:eastAsia="en-IE"/>
              </w:rPr>
            </w:pPr>
            <w:r w:rsidRPr="00F34046">
              <w:rPr>
                <w:rFonts w:eastAsia="Times New Roman" w:cs="Arial"/>
                <w:color w:val="002C71"/>
                <w:sz w:val="21"/>
                <w:szCs w:val="21"/>
                <w:lang w:eastAsia="en-IE"/>
              </w:rPr>
              <w:t>South County Business Park </w:t>
            </w:r>
            <w:r w:rsidRPr="00F34046">
              <w:rPr>
                <w:rFonts w:eastAsia="Times New Roman" w:cs="Arial"/>
                <w:color w:val="002C71"/>
                <w:sz w:val="21"/>
                <w:szCs w:val="21"/>
                <w:lang w:val="en-IE" w:eastAsia="en-IE"/>
              </w:rPr>
              <w:t> </w:t>
            </w:r>
          </w:p>
          <w:p w14:paraId="7B07AA9B" w14:textId="77777777" w:rsidR="005D1F38" w:rsidRPr="00F34046" w:rsidRDefault="005D1F38" w:rsidP="005D1F38">
            <w:pPr>
              <w:spacing w:after="0" w:line="240" w:lineRule="auto"/>
              <w:ind w:right="45"/>
              <w:jc w:val="right"/>
              <w:textAlignment w:val="baseline"/>
              <w:rPr>
                <w:rFonts w:ascii="Segoe UI" w:eastAsia="Times New Roman" w:hAnsi="Segoe UI" w:cs="Segoe UI"/>
                <w:sz w:val="21"/>
                <w:szCs w:val="21"/>
                <w:lang w:val="en-IE" w:eastAsia="en-IE"/>
              </w:rPr>
            </w:pPr>
            <w:r w:rsidRPr="00F34046">
              <w:rPr>
                <w:rFonts w:eastAsia="Times New Roman" w:cs="Arial"/>
                <w:color w:val="002C71"/>
                <w:sz w:val="21"/>
                <w:szCs w:val="21"/>
                <w:lang w:eastAsia="en-IE"/>
              </w:rPr>
              <w:t>Leopardstown</w:t>
            </w:r>
            <w:r w:rsidRPr="00F34046">
              <w:rPr>
                <w:rFonts w:eastAsia="Times New Roman" w:cs="Arial"/>
                <w:color w:val="002C71"/>
                <w:sz w:val="21"/>
                <w:szCs w:val="21"/>
                <w:lang w:val="en-IE" w:eastAsia="en-IE"/>
              </w:rPr>
              <w:t> </w:t>
            </w:r>
          </w:p>
          <w:p w14:paraId="70290619" w14:textId="5232C4ED" w:rsidR="005D1F38" w:rsidRPr="00F34046" w:rsidRDefault="005D1F38" w:rsidP="005D1F38">
            <w:pPr>
              <w:spacing w:after="0" w:line="240" w:lineRule="auto"/>
              <w:ind w:right="45"/>
              <w:jc w:val="right"/>
              <w:textAlignment w:val="baseline"/>
              <w:rPr>
                <w:rFonts w:ascii="Segoe UI" w:eastAsia="Times New Roman" w:hAnsi="Segoe UI" w:cs="Segoe UI"/>
                <w:sz w:val="21"/>
                <w:szCs w:val="21"/>
                <w:lang w:val="en-IE" w:eastAsia="en-IE"/>
              </w:rPr>
            </w:pPr>
            <w:r w:rsidRPr="00F34046">
              <w:rPr>
                <w:rFonts w:eastAsia="Times New Roman" w:cs="Arial"/>
                <w:color w:val="002C71"/>
                <w:sz w:val="21"/>
                <w:szCs w:val="21"/>
                <w:lang w:eastAsia="en-IE"/>
              </w:rPr>
              <w:t>Dublin</w:t>
            </w:r>
            <w:r w:rsidR="00F710C4">
              <w:rPr>
                <w:rFonts w:eastAsia="Times New Roman" w:cs="Arial"/>
                <w:color w:val="002C71"/>
                <w:sz w:val="21"/>
                <w:szCs w:val="21"/>
                <w:lang w:eastAsia="en-IE"/>
              </w:rPr>
              <w:t>,</w:t>
            </w:r>
            <w:r w:rsidRPr="00F34046">
              <w:rPr>
                <w:rFonts w:eastAsia="Times New Roman" w:cs="Arial"/>
                <w:color w:val="002C71"/>
                <w:sz w:val="21"/>
                <w:szCs w:val="21"/>
                <w:lang w:eastAsia="en-IE"/>
              </w:rPr>
              <w:t> D18 W688</w:t>
            </w:r>
            <w:r w:rsidRPr="00F34046">
              <w:rPr>
                <w:rFonts w:eastAsia="Times New Roman" w:cs="Arial"/>
                <w:color w:val="002C71"/>
                <w:sz w:val="21"/>
                <w:szCs w:val="21"/>
                <w:lang w:val="en-IE" w:eastAsia="en-IE"/>
              </w:rPr>
              <w:t> </w:t>
            </w:r>
          </w:p>
        </w:tc>
      </w:tr>
    </w:tbl>
    <w:p w14:paraId="66218CF1" w14:textId="77777777" w:rsidR="004571B9" w:rsidRPr="005D1F38" w:rsidRDefault="004571B9" w:rsidP="004571B9">
      <w:pPr>
        <w:pStyle w:val="Heading1"/>
        <w:ind w:left="0" w:right="515" w:firstLine="0"/>
        <w:jc w:val="both"/>
        <w:rPr>
          <w:sz w:val="21"/>
          <w:szCs w:val="21"/>
        </w:rPr>
      </w:pPr>
      <w:r w:rsidRPr="005D1F38">
        <w:rPr>
          <w:sz w:val="21"/>
          <w:szCs w:val="21"/>
        </w:rPr>
        <w:t xml:space="preserve">Re: Proposed changes to </w:t>
      </w:r>
      <w:proofErr w:type="spellStart"/>
      <w:r w:rsidRPr="005D1F38">
        <w:rPr>
          <w:sz w:val="21"/>
          <w:szCs w:val="21"/>
        </w:rPr>
        <w:t>Culliagh</w:t>
      </w:r>
      <w:proofErr w:type="spellEnd"/>
      <w:r w:rsidRPr="005D1F38">
        <w:rPr>
          <w:sz w:val="21"/>
          <w:szCs w:val="21"/>
        </w:rPr>
        <w:t xml:space="preserve"> and </w:t>
      </w:r>
      <w:proofErr w:type="spellStart"/>
      <w:r w:rsidRPr="005D1F38">
        <w:rPr>
          <w:sz w:val="21"/>
          <w:szCs w:val="21"/>
        </w:rPr>
        <w:t>Meentycat</w:t>
      </w:r>
      <w:proofErr w:type="spellEnd"/>
      <w:r w:rsidRPr="005D1F38">
        <w:rPr>
          <w:sz w:val="21"/>
          <w:szCs w:val="21"/>
        </w:rPr>
        <w:t xml:space="preserve"> wind farms </w:t>
      </w:r>
    </w:p>
    <w:p w14:paraId="7E869FD0" w14:textId="77777777" w:rsidR="004571B9" w:rsidRDefault="004571B9" w:rsidP="00C31855">
      <w:pPr>
        <w:pStyle w:val="BodyText"/>
        <w:spacing w:line="276" w:lineRule="auto"/>
        <w:jc w:val="both"/>
      </w:pPr>
    </w:p>
    <w:p w14:paraId="48C48D94" w14:textId="77777777" w:rsidR="004571B9" w:rsidRPr="005D1F38" w:rsidRDefault="004571B9" w:rsidP="004571B9">
      <w:pPr>
        <w:pStyle w:val="BodyText"/>
        <w:jc w:val="both"/>
        <w:rPr>
          <w:color w:val="000000" w:themeColor="text1"/>
          <w:spacing w:val="-2"/>
          <w:sz w:val="21"/>
          <w:szCs w:val="21"/>
        </w:rPr>
      </w:pPr>
      <w:r w:rsidRPr="005D1F38">
        <w:rPr>
          <w:color w:val="000000" w:themeColor="text1"/>
          <w:spacing w:val="-2"/>
          <w:sz w:val="21"/>
          <w:szCs w:val="21"/>
        </w:rPr>
        <w:t>Dear</w:t>
      </w:r>
      <w:r w:rsidRPr="005D1F38">
        <w:rPr>
          <w:color w:val="000000" w:themeColor="text1"/>
          <w:spacing w:val="-8"/>
          <w:sz w:val="21"/>
          <w:szCs w:val="21"/>
        </w:rPr>
        <w:t xml:space="preserve"> </w:t>
      </w:r>
      <w:r w:rsidRPr="005D1F38">
        <w:rPr>
          <w:color w:val="000000" w:themeColor="text1"/>
          <w:spacing w:val="-2"/>
          <w:sz w:val="21"/>
          <w:szCs w:val="21"/>
        </w:rPr>
        <w:t>Householder,</w:t>
      </w:r>
    </w:p>
    <w:p w14:paraId="37783F55" w14:textId="77777777" w:rsidR="004571B9" w:rsidRPr="005D1F38" w:rsidRDefault="004571B9" w:rsidP="004571B9">
      <w:pPr>
        <w:pStyle w:val="BodyText"/>
        <w:jc w:val="both"/>
        <w:rPr>
          <w:color w:val="000000" w:themeColor="text1"/>
          <w:spacing w:val="-2"/>
          <w:sz w:val="21"/>
          <w:szCs w:val="21"/>
        </w:rPr>
      </w:pPr>
    </w:p>
    <w:p w14:paraId="1B226E2E" w14:textId="77777777" w:rsidR="004571B9" w:rsidRPr="005D1F38" w:rsidRDefault="004571B9" w:rsidP="004571B9">
      <w:pPr>
        <w:pStyle w:val="BodyText"/>
        <w:jc w:val="both"/>
        <w:rPr>
          <w:color w:val="000000" w:themeColor="text1"/>
          <w:spacing w:val="-2"/>
          <w:sz w:val="21"/>
          <w:szCs w:val="21"/>
        </w:rPr>
      </w:pPr>
      <w:r w:rsidRPr="005D1F38">
        <w:rPr>
          <w:color w:val="000000" w:themeColor="text1"/>
          <w:spacing w:val="-2"/>
          <w:sz w:val="21"/>
          <w:szCs w:val="21"/>
        </w:rPr>
        <w:t xml:space="preserve">I hope you are keeping well. We are writing to you on behalf of SSE as we would like to share some information in relation to proposed changes to the existing </w:t>
      </w:r>
      <w:proofErr w:type="spellStart"/>
      <w:r w:rsidRPr="005D1F38">
        <w:rPr>
          <w:color w:val="000000" w:themeColor="text1"/>
          <w:spacing w:val="-2"/>
          <w:sz w:val="21"/>
          <w:szCs w:val="21"/>
        </w:rPr>
        <w:t>Culliagh</w:t>
      </w:r>
      <w:proofErr w:type="spellEnd"/>
      <w:r w:rsidRPr="005D1F38">
        <w:rPr>
          <w:color w:val="000000" w:themeColor="text1"/>
          <w:spacing w:val="-2"/>
          <w:sz w:val="21"/>
          <w:szCs w:val="21"/>
        </w:rPr>
        <w:t xml:space="preserve"> and </w:t>
      </w:r>
      <w:proofErr w:type="spellStart"/>
      <w:r w:rsidRPr="005D1F38">
        <w:rPr>
          <w:color w:val="000000" w:themeColor="text1"/>
          <w:spacing w:val="-2"/>
          <w:sz w:val="21"/>
          <w:szCs w:val="21"/>
        </w:rPr>
        <w:t>Meentycat</w:t>
      </w:r>
      <w:proofErr w:type="spellEnd"/>
      <w:r w:rsidRPr="005D1F38">
        <w:rPr>
          <w:color w:val="000000" w:themeColor="text1"/>
          <w:spacing w:val="-2"/>
          <w:sz w:val="21"/>
          <w:szCs w:val="21"/>
        </w:rPr>
        <w:t xml:space="preserve"> wind farms, both of which form part of our cluster of wind farms in County Donegal.</w:t>
      </w:r>
    </w:p>
    <w:p w14:paraId="12E9AD6F" w14:textId="77777777" w:rsidR="004571B9" w:rsidRPr="005D1F38" w:rsidRDefault="004571B9" w:rsidP="004571B9">
      <w:pPr>
        <w:pStyle w:val="BodyText"/>
        <w:jc w:val="both"/>
        <w:rPr>
          <w:color w:val="000000" w:themeColor="text1"/>
          <w:spacing w:val="-2"/>
          <w:sz w:val="21"/>
          <w:szCs w:val="21"/>
        </w:rPr>
      </w:pPr>
    </w:p>
    <w:p w14:paraId="29AF432F" w14:textId="6A217C11" w:rsidR="004571B9" w:rsidRPr="005D1F38" w:rsidRDefault="004571B9" w:rsidP="004571B9">
      <w:pPr>
        <w:pStyle w:val="BodyText"/>
        <w:jc w:val="both"/>
        <w:rPr>
          <w:color w:val="000000" w:themeColor="text1"/>
          <w:spacing w:val="-2"/>
          <w:sz w:val="21"/>
          <w:szCs w:val="21"/>
        </w:rPr>
      </w:pPr>
      <w:r w:rsidRPr="005D1F38">
        <w:rPr>
          <w:color w:val="000000" w:themeColor="text1"/>
          <w:spacing w:val="-2"/>
          <w:sz w:val="21"/>
          <w:szCs w:val="21"/>
        </w:rPr>
        <w:t xml:space="preserve">As you may know, SSE </w:t>
      </w:r>
      <w:r w:rsidR="00C9341F">
        <w:rPr>
          <w:color w:val="000000" w:themeColor="text1"/>
          <w:spacing w:val="-2"/>
          <w:sz w:val="21"/>
          <w:szCs w:val="21"/>
        </w:rPr>
        <w:t>operates</w:t>
      </w:r>
      <w:r w:rsidR="004B3C72">
        <w:rPr>
          <w:color w:val="000000" w:themeColor="text1"/>
          <w:spacing w:val="-2"/>
          <w:sz w:val="21"/>
          <w:szCs w:val="21"/>
        </w:rPr>
        <w:t xml:space="preserve"> </w:t>
      </w:r>
      <w:r w:rsidRPr="005D1F38">
        <w:rPr>
          <w:color w:val="000000" w:themeColor="text1"/>
          <w:spacing w:val="-2"/>
          <w:sz w:val="21"/>
          <w:szCs w:val="21"/>
        </w:rPr>
        <w:t xml:space="preserve">31 onshore wind farms in Ireland, making us the largest generator of renewable energy across the island. In Donegal, we have a long-standing presence through both our </w:t>
      </w:r>
      <w:proofErr w:type="spellStart"/>
      <w:r w:rsidRPr="005D1F38">
        <w:rPr>
          <w:color w:val="000000" w:themeColor="text1"/>
          <w:spacing w:val="-2"/>
          <w:sz w:val="21"/>
          <w:szCs w:val="21"/>
        </w:rPr>
        <w:t>Culliagh</w:t>
      </w:r>
      <w:proofErr w:type="spellEnd"/>
      <w:r w:rsidRPr="005D1F38">
        <w:rPr>
          <w:color w:val="000000" w:themeColor="text1"/>
          <w:spacing w:val="-2"/>
          <w:sz w:val="21"/>
          <w:szCs w:val="21"/>
        </w:rPr>
        <w:t xml:space="preserve"> and </w:t>
      </w:r>
      <w:proofErr w:type="spellStart"/>
      <w:r w:rsidRPr="005D1F38">
        <w:rPr>
          <w:color w:val="000000" w:themeColor="text1"/>
          <w:spacing w:val="-2"/>
          <w:sz w:val="21"/>
          <w:szCs w:val="21"/>
        </w:rPr>
        <w:t>Meentycat</w:t>
      </w:r>
      <w:proofErr w:type="spellEnd"/>
      <w:r w:rsidRPr="005D1F38">
        <w:rPr>
          <w:color w:val="000000" w:themeColor="text1"/>
          <w:spacing w:val="-2"/>
          <w:sz w:val="21"/>
          <w:szCs w:val="21"/>
        </w:rPr>
        <w:t xml:space="preserve"> wind farms. More recently, our neighboring </w:t>
      </w:r>
      <w:proofErr w:type="spellStart"/>
      <w:r w:rsidRPr="005D1F38">
        <w:rPr>
          <w:color w:val="000000" w:themeColor="text1"/>
          <w:spacing w:val="-2"/>
          <w:sz w:val="21"/>
          <w:szCs w:val="21"/>
        </w:rPr>
        <w:t>Lenalea</w:t>
      </w:r>
      <w:proofErr w:type="spellEnd"/>
      <w:r w:rsidRPr="005D1F38">
        <w:rPr>
          <w:color w:val="000000" w:themeColor="text1"/>
          <w:spacing w:val="-2"/>
          <w:sz w:val="21"/>
          <w:szCs w:val="21"/>
        </w:rPr>
        <w:t xml:space="preserve"> Wind Farm became operational in 2023, while our Drumnahough Wind Farm has just entered construction, with both of those projects being co-developed with </w:t>
      </w:r>
      <w:proofErr w:type="spellStart"/>
      <w:r w:rsidRPr="005D1F38">
        <w:rPr>
          <w:color w:val="000000" w:themeColor="text1"/>
          <w:spacing w:val="-2"/>
          <w:sz w:val="21"/>
          <w:szCs w:val="21"/>
        </w:rPr>
        <w:t>FuturEnergy</w:t>
      </w:r>
      <w:proofErr w:type="spellEnd"/>
      <w:r w:rsidRPr="005D1F38">
        <w:rPr>
          <w:color w:val="000000" w:themeColor="text1"/>
          <w:spacing w:val="-2"/>
          <w:sz w:val="21"/>
          <w:szCs w:val="21"/>
        </w:rPr>
        <w:t xml:space="preserve"> Ireland (FEI). See map overlea</w:t>
      </w:r>
      <w:r w:rsidR="008B027C">
        <w:rPr>
          <w:color w:val="000000" w:themeColor="text1"/>
          <w:spacing w:val="-2"/>
          <w:sz w:val="21"/>
          <w:szCs w:val="21"/>
        </w:rPr>
        <w:t>f</w:t>
      </w:r>
      <w:r w:rsidRPr="005D1F38">
        <w:rPr>
          <w:color w:val="000000" w:themeColor="text1"/>
          <w:spacing w:val="-2"/>
          <w:sz w:val="21"/>
          <w:szCs w:val="21"/>
        </w:rPr>
        <w:t xml:space="preserve"> for reference. </w:t>
      </w:r>
    </w:p>
    <w:p w14:paraId="43B11CF8" w14:textId="77777777" w:rsidR="004571B9" w:rsidRPr="005D1F38" w:rsidRDefault="004571B9" w:rsidP="004571B9">
      <w:pPr>
        <w:pStyle w:val="BodyText"/>
        <w:jc w:val="both"/>
        <w:rPr>
          <w:color w:val="000000" w:themeColor="text1"/>
          <w:spacing w:val="-2"/>
          <w:sz w:val="21"/>
          <w:szCs w:val="21"/>
        </w:rPr>
      </w:pPr>
    </w:p>
    <w:p w14:paraId="7CB12716" w14:textId="22F2E3D7" w:rsidR="004571B9" w:rsidRPr="005D1F38" w:rsidRDefault="004571B9" w:rsidP="004571B9">
      <w:pPr>
        <w:pStyle w:val="BodyText"/>
        <w:jc w:val="both"/>
        <w:rPr>
          <w:color w:val="000000" w:themeColor="text1"/>
          <w:spacing w:val="-2"/>
          <w:sz w:val="21"/>
          <w:szCs w:val="21"/>
        </w:rPr>
      </w:pPr>
      <w:proofErr w:type="spellStart"/>
      <w:r w:rsidRPr="005D1F38">
        <w:rPr>
          <w:color w:val="000000" w:themeColor="text1"/>
          <w:spacing w:val="-2"/>
          <w:sz w:val="21"/>
          <w:szCs w:val="21"/>
        </w:rPr>
        <w:t>Culliagh</w:t>
      </w:r>
      <w:proofErr w:type="spellEnd"/>
      <w:r w:rsidRPr="005D1F38">
        <w:rPr>
          <w:color w:val="000000" w:themeColor="text1"/>
          <w:spacing w:val="-2"/>
          <w:sz w:val="21"/>
          <w:szCs w:val="21"/>
        </w:rPr>
        <w:t xml:space="preserve"> Wind Farm’s 18 turbine have been operational for over twenty-five years, while </w:t>
      </w:r>
      <w:proofErr w:type="spellStart"/>
      <w:r w:rsidRPr="005D1F38">
        <w:rPr>
          <w:color w:val="000000" w:themeColor="text1"/>
          <w:spacing w:val="-2"/>
          <w:sz w:val="21"/>
          <w:szCs w:val="21"/>
        </w:rPr>
        <w:t>Meentycat</w:t>
      </w:r>
      <w:proofErr w:type="spellEnd"/>
      <w:r w:rsidRPr="005D1F38">
        <w:rPr>
          <w:color w:val="000000" w:themeColor="text1"/>
          <w:spacing w:val="-2"/>
          <w:sz w:val="21"/>
          <w:szCs w:val="21"/>
        </w:rPr>
        <w:t xml:space="preserve"> Wind Farm was Ireland’s largest wind farm when it became operational in 2004, with further extensions in 2009 bringing its number of turbines to </w:t>
      </w:r>
      <w:r w:rsidRPr="7487A6CD">
        <w:rPr>
          <w:color w:val="000000" w:themeColor="text1"/>
          <w:sz w:val="21"/>
          <w:szCs w:val="21"/>
        </w:rPr>
        <w:t xml:space="preserve">45 </w:t>
      </w:r>
      <w:r w:rsidRPr="005D1F38">
        <w:rPr>
          <w:color w:val="000000" w:themeColor="text1"/>
          <w:spacing w:val="-2"/>
          <w:sz w:val="21"/>
          <w:szCs w:val="21"/>
        </w:rPr>
        <w:t xml:space="preserve">in </w:t>
      </w:r>
      <w:r w:rsidR="00F840A7" w:rsidRPr="005D1F38">
        <w:rPr>
          <w:color w:val="000000" w:themeColor="text1"/>
          <w:spacing w:val="-2"/>
          <w:sz w:val="21"/>
          <w:szCs w:val="21"/>
        </w:rPr>
        <w:t>total</w:t>
      </w:r>
      <w:r w:rsidR="00F840A7">
        <w:rPr>
          <w:color w:val="000000" w:themeColor="text1"/>
          <w:spacing w:val="-2"/>
          <w:sz w:val="21"/>
          <w:szCs w:val="21"/>
        </w:rPr>
        <w:t>:</w:t>
      </w:r>
      <w:r w:rsidR="00DB2C17">
        <w:rPr>
          <w:color w:val="000000" w:themeColor="text1"/>
          <w:spacing w:val="-2"/>
          <w:sz w:val="21"/>
          <w:szCs w:val="21"/>
        </w:rPr>
        <w:t xml:space="preserve"> </w:t>
      </w:r>
      <w:r w:rsidR="00194BED">
        <w:rPr>
          <w:color w:val="000000" w:themeColor="text1"/>
          <w:spacing w:val="-2"/>
          <w:sz w:val="21"/>
          <w:szCs w:val="21"/>
        </w:rPr>
        <w:t>63 in total across both sites</w:t>
      </w:r>
      <w:r w:rsidRPr="005D1F38">
        <w:rPr>
          <w:color w:val="000000" w:themeColor="text1"/>
          <w:spacing w:val="-2"/>
          <w:sz w:val="21"/>
          <w:szCs w:val="21"/>
        </w:rPr>
        <w:t xml:space="preserve">. Together, both wind farms constitute over 100MW of clean energy, powering Irish homes and businesses and eliminating harmful carbon dioxide emissions from Ireland’s electricity fuel mix. Furthermore, the annual </w:t>
      </w:r>
      <w:proofErr w:type="spellStart"/>
      <w:r w:rsidRPr="005D1F38">
        <w:rPr>
          <w:color w:val="000000" w:themeColor="text1"/>
          <w:spacing w:val="-2"/>
          <w:sz w:val="21"/>
          <w:szCs w:val="21"/>
        </w:rPr>
        <w:t>Culliagh</w:t>
      </w:r>
      <w:proofErr w:type="spellEnd"/>
      <w:r w:rsidRPr="005D1F38">
        <w:rPr>
          <w:color w:val="000000" w:themeColor="text1"/>
          <w:spacing w:val="-2"/>
          <w:sz w:val="21"/>
          <w:szCs w:val="21"/>
        </w:rPr>
        <w:t xml:space="preserve"> and </w:t>
      </w:r>
      <w:proofErr w:type="spellStart"/>
      <w:r w:rsidRPr="005D1F38">
        <w:rPr>
          <w:color w:val="000000" w:themeColor="text1"/>
          <w:spacing w:val="-2"/>
          <w:sz w:val="21"/>
          <w:szCs w:val="21"/>
        </w:rPr>
        <w:t>Meentycat</w:t>
      </w:r>
      <w:proofErr w:type="spellEnd"/>
      <w:r w:rsidRPr="005D1F38">
        <w:rPr>
          <w:color w:val="000000" w:themeColor="text1"/>
          <w:spacing w:val="-2"/>
          <w:sz w:val="21"/>
          <w:szCs w:val="21"/>
        </w:rPr>
        <w:t xml:space="preserve"> Community Fund has shared the value of renewable energy throughout the local community with over €1.7 million distributed via 857 individual grant awards to local projects since 2007. Both wind farms are also significant contributors to commercial rates, helping to</w:t>
      </w:r>
      <w:r w:rsidR="007D3C1C" w:rsidRPr="7487A6CD">
        <w:rPr>
          <w:color w:val="000000" w:themeColor="text1"/>
          <w:sz w:val="21"/>
          <w:szCs w:val="21"/>
        </w:rPr>
        <w:t xml:space="preserve"> fund</w:t>
      </w:r>
      <w:r w:rsidRPr="005D1F38">
        <w:rPr>
          <w:color w:val="000000" w:themeColor="text1"/>
          <w:spacing w:val="-2"/>
          <w:sz w:val="21"/>
          <w:szCs w:val="21"/>
        </w:rPr>
        <w:t xml:space="preserve"> improve</w:t>
      </w:r>
      <w:r w:rsidR="007D3C1C" w:rsidRPr="7487A6CD">
        <w:rPr>
          <w:color w:val="000000" w:themeColor="text1"/>
          <w:sz w:val="21"/>
          <w:szCs w:val="21"/>
        </w:rPr>
        <w:t>ments to</w:t>
      </w:r>
      <w:r w:rsidRPr="005D1F38">
        <w:rPr>
          <w:color w:val="000000" w:themeColor="text1"/>
          <w:spacing w:val="-2"/>
          <w:sz w:val="21"/>
          <w:szCs w:val="21"/>
        </w:rPr>
        <w:t xml:space="preserve"> infrastructure and services in County Donegal more widely.    </w:t>
      </w:r>
    </w:p>
    <w:p w14:paraId="333584C2" w14:textId="77777777" w:rsidR="004571B9" w:rsidRPr="005D1F38" w:rsidRDefault="004571B9" w:rsidP="004571B9">
      <w:pPr>
        <w:pStyle w:val="BodyText"/>
        <w:jc w:val="both"/>
        <w:rPr>
          <w:color w:val="000000" w:themeColor="text1"/>
          <w:spacing w:val="-2"/>
          <w:sz w:val="21"/>
          <w:szCs w:val="21"/>
        </w:rPr>
      </w:pPr>
    </w:p>
    <w:p w14:paraId="06825448" w14:textId="1AAE3870" w:rsidR="004571B9" w:rsidRPr="005D1F38" w:rsidRDefault="004571B9" w:rsidP="004571B9">
      <w:pPr>
        <w:pStyle w:val="BodyText"/>
        <w:jc w:val="both"/>
        <w:rPr>
          <w:color w:val="000000" w:themeColor="text1"/>
          <w:spacing w:val="-2"/>
          <w:sz w:val="21"/>
          <w:szCs w:val="21"/>
        </w:rPr>
      </w:pPr>
      <w:r w:rsidRPr="005D1F38">
        <w:rPr>
          <w:color w:val="000000" w:themeColor="text1"/>
          <w:spacing w:val="-2"/>
          <w:sz w:val="21"/>
          <w:szCs w:val="21"/>
        </w:rPr>
        <w:t xml:space="preserve">To continue the provision of renewable energy at our </w:t>
      </w:r>
      <w:proofErr w:type="spellStart"/>
      <w:r w:rsidRPr="005D1F38">
        <w:rPr>
          <w:color w:val="000000" w:themeColor="text1"/>
          <w:spacing w:val="-2"/>
          <w:sz w:val="21"/>
          <w:szCs w:val="21"/>
        </w:rPr>
        <w:t>Culliagh</w:t>
      </w:r>
      <w:proofErr w:type="spellEnd"/>
      <w:r w:rsidRPr="005D1F38">
        <w:rPr>
          <w:color w:val="000000" w:themeColor="text1"/>
          <w:spacing w:val="-2"/>
          <w:sz w:val="21"/>
          <w:szCs w:val="21"/>
        </w:rPr>
        <w:t xml:space="preserve"> and </w:t>
      </w:r>
      <w:proofErr w:type="spellStart"/>
      <w:r w:rsidRPr="005D1F38">
        <w:rPr>
          <w:color w:val="000000" w:themeColor="text1"/>
          <w:spacing w:val="-2"/>
          <w:sz w:val="21"/>
          <w:szCs w:val="21"/>
        </w:rPr>
        <w:t>Meentycat</w:t>
      </w:r>
      <w:proofErr w:type="spellEnd"/>
      <w:r w:rsidRPr="005D1F38">
        <w:rPr>
          <w:color w:val="000000" w:themeColor="text1"/>
          <w:spacing w:val="-2"/>
          <w:sz w:val="21"/>
          <w:szCs w:val="21"/>
        </w:rPr>
        <w:t xml:space="preserve"> sites, and related community funding, we are now examining the potential to repower these wind farms – the proposed “</w:t>
      </w:r>
      <w:proofErr w:type="spellStart"/>
      <w:r w:rsidRPr="005D1F38">
        <w:rPr>
          <w:color w:val="000000" w:themeColor="text1"/>
          <w:spacing w:val="-2"/>
          <w:sz w:val="21"/>
          <w:szCs w:val="21"/>
        </w:rPr>
        <w:t>Meentycat</w:t>
      </w:r>
      <w:proofErr w:type="spellEnd"/>
      <w:r w:rsidRPr="005D1F38">
        <w:rPr>
          <w:color w:val="000000" w:themeColor="text1"/>
          <w:spacing w:val="-2"/>
          <w:sz w:val="21"/>
          <w:szCs w:val="21"/>
        </w:rPr>
        <w:t xml:space="preserve"> Energy Park”. In short, repowering would involve the dismantling and replacement of turbine equipment, with existing infrastructure on site such as roads and grid connection equipment being reused where possible. Repowering of </w:t>
      </w:r>
      <w:proofErr w:type="gramStart"/>
      <w:r w:rsidRPr="005D1F38">
        <w:rPr>
          <w:color w:val="000000" w:themeColor="text1"/>
          <w:spacing w:val="-2"/>
          <w:sz w:val="21"/>
          <w:szCs w:val="21"/>
        </w:rPr>
        <w:t>these</w:t>
      </w:r>
      <w:r w:rsidR="00EF771F">
        <w:rPr>
          <w:color w:val="000000" w:themeColor="text1"/>
          <w:spacing w:val="-2"/>
          <w:sz w:val="21"/>
          <w:szCs w:val="21"/>
        </w:rPr>
        <w:t xml:space="preserve"> </w:t>
      </w:r>
      <w:r w:rsidRPr="005D1F38">
        <w:rPr>
          <w:color w:val="000000" w:themeColor="text1"/>
          <w:spacing w:val="-2"/>
          <w:sz w:val="21"/>
          <w:szCs w:val="21"/>
        </w:rPr>
        <w:t>wind</w:t>
      </w:r>
      <w:proofErr w:type="gramEnd"/>
      <w:r w:rsidRPr="005D1F38">
        <w:rPr>
          <w:color w:val="000000" w:themeColor="text1"/>
          <w:spacing w:val="-2"/>
          <w:sz w:val="21"/>
          <w:szCs w:val="21"/>
        </w:rPr>
        <w:t xml:space="preserve"> farms would also reduce the total number of wind </w:t>
      </w:r>
      <w:r w:rsidR="00C81D58" w:rsidRPr="005D1F38">
        <w:rPr>
          <w:color w:val="000000" w:themeColor="text1"/>
          <w:spacing w:val="-2"/>
          <w:sz w:val="21"/>
          <w:szCs w:val="21"/>
        </w:rPr>
        <w:t>turbines.</w:t>
      </w:r>
      <w:r w:rsidRPr="005D1F38">
        <w:rPr>
          <w:color w:val="000000" w:themeColor="text1"/>
          <w:spacing w:val="-2"/>
          <w:sz w:val="21"/>
          <w:szCs w:val="21"/>
        </w:rPr>
        <w:t xml:space="preserve"> In addition, repowering can provide several benefits including continuing the productive use of existing windfarm sites, significantly increasing the clean energy produced</w:t>
      </w:r>
      <w:r w:rsidR="001C146D">
        <w:rPr>
          <w:color w:val="000000" w:themeColor="text1"/>
          <w:spacing w:val="-2"/>
          <w:sz w:val="21"/>
          <w:szCs w:val="21"/>
        </w:rPr>
        <w:t>, increasing energy security, and</w:t>
      </w:r>
      <w:r w:rsidRPr="005D1F38">
        <w:rPr>
          <w:color w:val="000000" w:themeColor="text1"/>
          <w:spacing w:val="-2"/>
          <w:sz w:val="21"/>
          <w:szCs w:val="21"/>
        </w:rPr>
        <w:t xml:space="preserve"> is a cheaper alternative to new-</w:t>
      </w:r>
      <w:proofErr w:type="gramStart"/>
      <w:r w:rsidRPr="005D1F38">
        <w:rPr>
          <w:color w:val="000000" w:themeColor="text1"/>
          <w:spacing w:val="-2"/>
          <w:sz w:val="21"/>
          <w:szCs w:val="21"/>
        </w:rPr>
        <w:t>build</w:t>
      </w:r>
      <w:proofErr w:type="gramEnd"/>
      <w:r w:rsidRPr="005D1F38">
        <w:rPr>
          <w:color w:val="000000" w:themeColor="text1"/>
          <w:spacing w:val="-2"/>
          <w:sz w:val="21"/>
          <w:szCs w:val="21"/>
        </w:rPr>
        <w:t xml:space="preserve"> wind farms</w:t>
      </w:r>
      <w:r w:rsidR="00F34046">
        <w:rPr>
          <w:color w:val="000000" w:themeColor="text1"/>
          <w:spacing w:val="-2"/>
          <w:sz w:val="21"/>
          <w:szCs w:val="21"/>
        </w:rPr>
        <w:t>.</w:t>
      </w:r>
    </w:p>
    <w:p w14:paraId="50E8024E" w14:textId="77777777" w:rsidR="004571B9" w:rsidRPr="005D1F38" w:rsidRDefault="004571B9" w:rsidP="004571B9">
      <w:pPr>
        <w:pStyle w:val="BodyText"/>
        <w:jc w:val="both"/>
        <w:rPr>
          <w:color w:val="000000" w:themeColor="text1"/>
          <w:spacing w:val="-2"/>
          <w:sz w:val="21"/>
          <w:szCs w:val="21"/>
        </w:rPr>
      </w:pPr>
    </w:p>
    <w:p w14:paraId="6FAD545B" w14:textId="77777777" w:rsidR="004571B9" w:rsidRPr="005D1F38" w:rsidRDefault="004571B9" w:rsidP="004571B9">
      <w:pPr>
        <w:pStyle w:val="BodyText"/>
        <w:jc w:val="both"/>
        <w:rPr>
          <w:color w:val="000000" w:themeColor="text1"/>
          <w:spacing w:val="-2"/>
          <w:sz w:val="21"/>
          <w:szCs w:val="21"/>
        </w:rPr>
      </w:pPr>
      <w:r w:rsidRPr="005D1F38">
        <w:rPr>
          <w:color w:val="000000" w:themeColor="text1"/>
          <w:spacing w:val="-2"/>
          <w:sz w:val="21"/>
          <w:szCs w:val="21"/>
        </w:rPr>
        <w:t>We are keen to work closely with the local community on this project and that is why we are writing to let you know about our plans at this early development stage. This initial letter is also part of a wider engagement plan with additional communication and consultation to take place throughout the year ahead.</w:t>
      </w:r>
    </w:p>
    <w:p w14:paraId="678A2815" w14:textId="77777777" w:rsidR="004571B9" w:rsidRPr="005D1F38" w:rsidRDefault="004571B9" w:rsidP="004571B9">
      <w:pPr>
        <w:pStyle w:val="BodyText"/>
        <w:jc w:val="both"/>
        <w:rPr>
          <w:color w:val="000000" w:themeColor="text1"/>
          <w:spacing w:val="-2"/>
          <w:sz w:val="21"/>
          <w:szCs w:val="21"/>
        </w:rPr>
      </w:pPr>
    </w:p>
    <w:p w14:paraId="3A30A5BD" w14:textId="4B862222" w:rsidR="004571B9" w:rsidRPr="005D1F38" w:rsidRDefault="004571B9" w:rsidP="004571B9">
      <w:pPr>
        <w:pStyle w:val="BodyText"/>
        <w:jc w:val="both"/>
        <w:rPr>
          <w:color w:val="000000" w:themeColor="text1"/>
          <w:spacing w:val="-2"/>
          <w:sz w:val="21"/>
          <w:szCs w:val="21"/>
        </w:rPr>
      </w:pPr>
      <w:r w:rsidRPr="005D1F38">
        <w:rPr>
          <w:color w:val="000000" w:themeColor="text1"/>
          <w:spacing w:val="-2"/>
          <w:sz w:val="21"/>
          <w:szCs w:val="21"/>
        </w:rPr>
        <w:t xml:space="preserve">In the meantime, if you wish to contact me to discuss any aspect of the proposed </w:t>
      </w:r>
      <w:proofErr w:type="spellStart"/>
      <w:r w:rsidRPr="005D1F38">
        <w:rPr>
          <w:color w:val="000000" w:themeColor="text1"/>
          <w:spacing w:val="-2"/>
          <w:sz w:val="21"/>
          <w:szCs w:val="21"/>
        </w:rPr>
        <w:t>Meentycat</w:t>
      </w:r>
      <w:proofErr w:type="spellEnd"/>
      <w:r w:rsidRPr="005D1F38">
        <w:rPr>
          <w:color w:val="000000" w:themeColor="text1"/>
          <w:spacing w:val="-2"/>
          <w:sz w:val="21"/>
          <w:szCs w:val="21"/>
        </w:rPr>
        <w:t xml:space="preserve"> Energy Park, or our </w:t>
      </w:r>
      <w:r w:rsidR="00DC2A57">
        <w:rPr>
          <w:color w:val="000000" w:themeColor="text1"/>
          <w:spacing w:val="-2"/>
          <w:sz w:val="21"/>
          <w:szCs w:val="21"/>
        </w:rPr>
        <w:t xml:space="preserve">separate </w:t>
      </w:r>
      <w:r w:rsidRPr="005D1F38">
        <w:rPr>
          <w:color w:val="000000" w:themeColor="text1"/>
          <w:spacing w:val="-2"/>
          <w:sz w:val="21"/>
          <w:szCs w:val="21"/>
        </w:rPr>
        <w:t xml:space="preserve">Drumnahough Wind Farm which recently entered construction, please contact me via email or phone using the contact details provided below. </w:t>
      </w:r>
    </w:p>
    <w:p w14:paraId="77532404" w14:textId="77777777" w:rsidR="004571B9" w:rsidRPr="005D1F38" w:rsidRDefault="004571B9" w:rsidP="004571B9">
      <w:pPr>
        <w:pStyle w:val="BodyText"/>
        <w:ind w:left="158"/>
        <w:jc w:val="both"/>
        <w:rPr>
          <w:color w:val="000000" w:themeColor="text1"/>
          <w:sz w:val="21"/>
          <w:szCs w:val="21"/>
        </w:rPr>
      </w:pPr>
    </w:p>
    <w:p w14:paraId="4B999DEC" w14:textId="77777777" w:rsidR="004571B9" w:rsidRPr="005D1F38" w:rsidRDefault="004571B9" w:rsidP="004571B9">
      <w:pPr>
        <w:pStyle w:val="BodyText"/>
        <w:jc w:val="both"/>
        <w:rPr>
          <w:b/>
          <w:bCs/>
          <w:color w:val="002060"/>
          <w:sz w:val="21"/>
          <w:szCs w:val="21"/>
        </w:rPr>
      </w:pPr>
      <w:r w:rsidRPr="005D1F38">
        <w:rPr>
          <w:b/>
          <w:bCs/>
          <w:color w:val="002060"/>
          <w:sz w:val="21"/>
          <w:szCs w:val="21"/>
        </w:rPr>
        <w:t xml:space="preserve">Seamus Herron, Community Liaison Officer, SSE Renewables </w:t>
      </w:r>
    </w:p>
    <w:p w14:paraId="5F4C32EF" w14:textId="77777777" w:rsidR="004571B9" w:rsidRPr="005D1F38" w:rsidRDefault="004571B9" w:rsidP="004571B9">
      <w:pPr>
        <w:pStyle w:val="BodyText"/>
        <w:ind w:left="158"/>
        <w:jc w:val="both"/>
        <w:rPr>
          <w:b/>
          <w:bCs/>
          <w:color w:val="002060"/>
          <w:sz w:val="21"/>
          <w:szCs w:val="21"/>
        </w:rPr>
      </w:pPr>
    </w:p>
    <w:p w14:paraId="094AF09D" w14:textId="77777777" w:rsidR="004571B9" w:rsidRPr="005D1F38" w:rsidRDefault="004571B9" w:rsidP="004571B9">
      <w:pPr>
        <w:pStyle w:val="BodyText"/>
        <w:jc w:val="both"/>
        <w:rPr>
          <w:sz w:val="21"/>
          <w:szCs w:val="21"/>
        </w:rPr>
      </w:pPr>
      <w:r w:rsidRPr="005D1F38">
        <w:rPr>
          <w:b/>
          <w:bCs/>
          <w:color w:val="002060"/>
          <w:sz w:val="21"/>
          <w:szCs w:val="21"/>
        </w:rPr>
        <w:t>Email:</w:t>
      </w:r>
      <w:r w:rsidRPr="005D1F38">
        <w:rPr>
          <w:color w:val="002060"/>
          <w:sz w:val="21"/>
          <w:szCs w:val="21"/>
        </w:rPr>
        <w:t xml:space="preserve"> </w:t>
      </w:r>
      <w:hyperlink r:id="rId10">
        <w:r w:rsidRPr="005D1F38">
          <w:rPr>
            <w:rStyle w:val="Hyperlink"/>
            <w:color w:val="000000" w:themeColor="text1"/>
            <w:sz w:val="21"/>
            <w:szCs w:val="21"/>
            <w:u w:val="none"/>
          </w:rPr>
          <w:t>clo@sse.com</w:t>
        </w:r>
      </w:hyperlink>
    </w:p>
    <w:p w14:paraId="1AFD7F32" w14:textId="77777777" w:rsidR="004571B9" w:rsidRPr="005D1F38" w:rsidRDefault="004571B9" w:rsidP="004571B9">
      <w:pPr>
        <w:pStyle w:val="BodyText"/>
        <w:jc w:val="both"/>
        <w:rPr>
          <w:sz w:val="21"/>
          <w:szCs w:val="21"/>
        </w:rPr>
      </w:pPr>
      <w:r w:rsidRPr="005D1F38">
        <w:rPr>
          <w:b/>
          <w:bCs/>
          <w:color w:val="002060"/>
          <w:sz w:val="21"/>
          <w:szCs w:val="21"/>
        </w:rPr>
        <w:t>Postal Address:</w:t>
      </w:r>
      <w:r w:rsidRPr="005D1F38">
        <w:rPr>
          <w:color w:val="002060"/>
          <w:sz w:val="21"/>
          <w:szCs w:val="21"/>
        </w:rPr>
        <w:t xml:space="preserve"> </w:t>
      </w:r>
      <w:r w:rsidRPr="005D1F38">
        <w:rPr>
          <w:sz w:val="21"/>
          <w:szCs w:val="21"/>
        </w:rPr>
        <w:t>SSE Renewables, Red Oak South, South County Business Park, Leopardstown, Dublin, D18 W688</w:t>
      </w:r>
    </w:p>
    <w:p w14:paraId="709BE309" w14:textId="216AD501" w:rsidR="00856A9D" w:rsidRPr="00D55EF5" w:rsidRDefault="00856A9D" w:rsidP="00C31855">
      <w:pPr>
        <w:pStyle w:val="BodyText"/>
        <w:spacing w:line="276" w:lineRule="auto"/>
        <w:jc w:val="both"/>
      </w:pPr>
    </w:p>
    <w:p w14:paraId="6C6B1C04" w14:textId="3B2E12EC" w:rsidR="00856A9D" w:rsidRDefault="00856A9D" w:rsidP="00365CB4">
      <w:pPr>
        <w:pStyle w:val="BodyText"/>
        <w:spacing w:line="228" w:lineRule="exact"/>
        <w:jc w:val="both"/>
      </w:pPr>
    </w:p>
    <w:p w14:paraId="365C9F81" w14:textId="77777777" w:rsidR="00D55EF5" w:rsidRDefault="00D55EF5" w:rsidP="00C31855">
      <w:pPr>
        <w:pStyle w:val="BodyText"/>
        <w:jc w:val="both"/>
        <w:rPr>
          <w:b/>
          <w:bCs/>
        </w:rPr>
      </w:pPr>
    </w:p>
    <w:p w14:paraId="41C86A11" w14:textId="77777777" w:rsidR="00C81D58" w:rsidRDefault="00C81D58" w:rsidP="00C31855">
      <w:pPr>
        <w:pStyle w:val="BodyText"/>
        <w:jc w:val="both"/>
        <w:rPr>
          <w:b/>
          <w:bCs/>
        </w:rPr>
      </w:pPr>
    </w:p>
    <w:p w14:paraId="1A83BE84" w14:textId="77777777" w:rsidR="00C81D58" w:rsidRDefault="00C81D58" w:rsidP="00C31855">
      <w:pPr>
        <w:pStyle w:val="BodyText"/>
        <w:jc w:val="both"/>
        <w:rPr>
          <w:b/>
          <w:bCs/>
        </w:rPr>
      </w:pPr>
    </w:p>
    <w:p w14:paraId="36C723E6" w14:textId="2E237B3F" w:rsidR="00C81D58" w:rsidRDefault="00C81D58" w:rsidP="00C31855">
      <w:pPr>
        <w:pStyle w:val="BodyText"/>
        <w:jc w:val="both"/>
        <w:rPr>
          <w:b/>
          <w:bCs/>
        </w:rPr>
      </w:pPr>
      <w:r w:rsidRPr="00894CBE">
        <w:rPr>
          <w:noProof/>
          <w:sz w:val="22"/>
          <w:szCs w:val="22"/>
        </w:rPr>
        <w:drawing>
          <wp:anchor distT="0" distB="0" distL="114300" distR="114300" simplePos="0" relativeHeight="251658240" behindDoc="1" locked="0" layoutInCell="1" allowOverlap="1" wp14:anchorId="6917447B" wp14:editId="7B5BE937">
            <wp:simplePos x="0" y="0"/>
            <wp:positionH relativeFrom="margin">
              <wp:posOffset>19050</wp:posOffset>
            </wp:positionH>
            <wp:positionV relativeFrom="paragraph">
              <wp:posOffset>150495</wp:posOffset>
            </wp:positionV>
            <wp:extent cx="6800850" cy="5956300"/>
            <wp:effectExtent l="0" t="0" r="0" b="6350"/>
            <wp:wrapTight wrapText="bothSides">
              <wp:wrapPolygon edited="0">
                <wp:start x="0" y="0"/>
                <wp:lineTo x="0" y="21554"/>
                <wp:lineTo x="21539" y="21554"/>
                <wp:lineTo x="21539" y="0"/>
                <wp:lineTo x="0" y="0"/>
              </wp:wrapPolygon>
            </wp:wrapTight>
            <wp:docPr id="1566684229" name="Picture 1" descr="A map with red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84229" name="Picture 1" descr="A map with red lines and white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800850" cy="5956300"/>
                    </a:xfrm>
                    <a:prstGeom prst="rect">
                      <a:avLst/>
                    </a:prstGeom>
                  </pic:spPr>
                </pic:pic>
              </a:graphicData>
            </a:graphic>
            <wp14:sizeRelH relativeFrom="page">
              <wp14:pctWidth>0</wp14:pctWidth>
            </wp14:sizeRelH>
            <wp14:sizeRelV relativeFrom="page">
              <wp14:pctHeight>0</wp14:pctHeight>
            </wp14:sizeRelV>
          </wp:anchor>
        </w:drawing>
      </w:r>
    </w:p>
    <w:p w14:paraId="213F8641" w14:textId="2FF6E7B3" w:rsidR="00C81D58" w:rsidRDefault="00C81D58" w:rsidP="00C31855">
      <w:pPr>
        <w:pStyle w:val="BodyText"/>
        <w:jc w:val="both"/>
        <w:rPr>
          <w:b/>
          <w:bCs/>
        </w:rPr>
      </w:pPr>
    </w:p>
    <w:p w14:paraId="07CEA9BE" w14:textId="77777777" w:rsidR="005D1F38" w:rsidRDefault="005D1F38" w:rsidP="007600BB">
      <w:pPr>
        <w:pStyle w:val="BodyText"/>
        <w:rPr>
          <w:b/>
          <w:bCs/>
        </w:rPr>
      </w:pPr>
    </w:p>
    <w:p w14:paraId="7BB33AC1" w14:textId="0F227B4F" w:rsidR="00856A9D" w:rsidRPr="005D1F38" w:rsidRDefault="00856A9D" w:rsidP="005D1F38">
      <w:pPr>
        <w:pStyle w:val="BodyText"/>
        <w:rPr>
          <w:sz w:val="21"/>
          <w:szCs w:val="21"/>
        </w:rPr>
      </w:pPr>
      <w:r w:rsidRPr="005D1F38">
        <w:rPr>
          <w:b/>
          <w:bCs/>
          <w:sz w:val="21"/>
          <w:szCs w:val="21"/>
        </w:rPr>
        <w:t>Map:</w:t>
      </w:r>
      <w:r w:rsidRPr="005D1F38">
        <w:rPr>
          <w:sz w:val="21"/>
          <w:szCs w:val="21"/>
        </w:rPr>
        <w:t xml:space="preserve"> Site boundaries of the respective </w:t>
      </w:r>
      <w:proofErr w:type="spellStart"/>
      <w:r w:rsidRPr="005D1F38">
        <w:rPr>
          <w:sz w:val="21"/>
          <w:szCs w:val="21"/>
        </w:rPr>
        <w:t>Meentycat</w:t>
      </w:r>
      <w:proofErr w:type="spellEnd"/>
      <w:r w:rsidRPr="005D1F38">
        <w:rPr>
          <w:sz w:val="21"/>
          <w:szCs w:val="21"/>
        </w:rPr>
        <w:t xml:space="preserve"> (SSE – operational since 2004, with extensions complete in 2009) and </w:t>
      </w:r>
      <w:proofErr w:type="spellStart"/>
      <w:r w:rsidRPr="005D1F38">
        <w:rPr>
          <w:sz w:val="21"/>
          <w:szCs w:val="21"/>
        </w:rPr>
        <w:t>Culliagh</w:t>
      </w:r>
      <w:proofErr w:type="spellEnd"/>
      <w:r w:rsidRPr="005D1F38">
        <w:rPr>
          <w:sz w:val="21"/>
          <w:szCs w:val="21"/>
        </w:rPr>
        <w:t xml:space="preserve"> (SSE – operational since 2000) wind farms.</w:t>
      </w:r>
      <w:r w:rsidR="00C31855" w:rsidRPr="005D1F38">
        <w:rPr>
          <w:sz w:val="21"/>
          <w:szCs w:val="21"/>
        </w:rPr>
        <w:t xml:space="preserve"> Also included are Drumnahough (SSE</w:t>
      </w:r>
      <w:r w:rsidR="00340A97">
        <w:rPr>
          <w:sz w:val="21"/>
          <w:szCs w:val="21"/>
        </w:rPr>
        <w:t>/</w:t>
      </w:r>
      <w:r w:rsidR="00C31855" w:rsidRPr="005D1F38">
        <w:rPr>
          <w:sz w:val="21"/>
          <w:szCs w:val="21"/>
        </w:rPr>
        <w:t xml:space="preserve">FEI – in construction) and </w:t>
      </w:r>
      <w:proofErr w:type="spellStart"/>
      <w:r w:rsidR="00C31855" w:rsidRPr="005D1F38">
        <w:rPr>
          <w:sz w:val="21"/>
          <w:szCs w:val="21"/>
        </w:rPr>
        <w:t>Lenalea</w:t>
      </w:r>
      <w:proofErr w:type="spellEnd"/>
      <w:r w:rsidR="00C31855" w:rsidRPr="005D1F38">
        <w:rPr>
          <w:sz w:val="21"/>
          <w:szCs w:val="21"/>
        </w:rPr>
        <w:t xml:space="preserve"> (SSE– operational since 2023)</w:t>
      </w:r>
      <w:r w:rsidR="00C77A16">
        <w:rPr>
          <w:sz w:val="21"/>
          <w:szCs w:val="21"/>
        </w:rPr>
        <w:t xml:space="preserve"> wind farms</w:t>
      </w:r>
      <w:r w:rsidR="00C31855" w:rsidRPr="005D1F38">
        <w:rPr>
          <w:sz w:val="21"/>
          <w:szCs w:val="21"/>
        </w:rPr>
        <w:t xml:space="preserve">. </w:t>
      </w:r>
      <w:r w:rsidRPr="005D1F38">
        <w:rPr>
          <w:sz w:val="21"/>
          <w:szCs w:val="21"/>
        </w:rPr>
        <w:t xml:space="preserve">For reference, Letterkenny is located to the north-east of the wind farm cluster and </w:t>
      </w:r>
      <w:proofErr w:type="spellStart"/>
      <w:r w:rsidRPr="005D1F38">
        <w:rPr>
          <w:sz w:val="21"/>
          <w:szCs w:val="21"/>
        </w:rPr>
        <w:t>Stranorlar</w:t>
      </w:r>
      <w:proofErr w:type="spellEnd"/>
      <w:r w:rsidRPr="005D1F38">
        <w:rPr>
          <w:sz w:val="21"/>
          <w:szCs w:val="21"/>
        </w:rPr>
        <w:t xml:space="preserve"> to the south-east. </w:t>
      </w:r>
    </w:p>
    <w:sectPr w:rsidR="00856A9D" w:rsidRPr="005D1F38" w:rsidSect="004571B9">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BCD13" w14:textId="77777777" w:rsidR="00364A36" w:rsidRDefault="00364A36" w:rsidP="00C86725">
      <w:pPr>
        <w:spacing w:after="0" w:line="240" w:lineRule="auto"/>
      </w:pPr>
      <w:r>
        <w:separator/>
      </w:r>
    </w:p>
  </w:endnote>
  <w:endnote w:type="continuationSeparator" w:id="0">
    <w:p w14:paraId="687B1219" w14:textId="77777777" w:rsidR="00364A36" w:rsidRDefault="00364A36" w:rsidP="00C86725">
      <w:pPr>
        <w:spacing w:after="0" w:line="240" w:lineRule="auto"/>
      </w:pPr>
      <w:r>
        <w:continuationSeparator/>
      </w:r>
    </w:p>
  </w:endnote>
  <w:endnote w:type="continuationNotice" w:id="1">
    <w:p w14:paraId="3F472922" w14:textId="77777777" w:rsidR="00364A36" w:rsidRDefault="00364A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8AE2181" w14:paraId="38C5B824" w14:textId="77777777" w:rsidTr="68AE2181">
      <w:trPr>
        <w:trHeight w:val="300"/>
      </w:trPr>
      <w:tc>
        <w:tcPr>
          <w:tcW w:w="3120" w:type="dxa"/>
        </w:tcPr>
        <w:p w14:paraId="6295A747" w14:textId="00300AB5" w:rsidR="68AE2181" w:rsidRDefault="68AE2181" w:rsidP="68AE2181">
          <w:pPr>
            <w:pStyle w:val="Header"/>
            <w:ind w:left="-115"/>
          </w:pPr>
        </w:p>
      </w:tc>
      <w:tc>
        <w:tcPr>
          <w:tcW w:w="3120" w:type="dxa"/>
        </w:tcPr>
        <w:p w14:paraId="50E9B627" w14:textId="7FC32ED8" w:rsidR="68AE2181" w:rsidRDefault="68AE2181" w:rsidP="68AE2181">
          <w:pPr>
            <w:pStyle w:val="Header"/>
            <w:jc w:val="center"/>
          </w:pPr>
        </w:p>
      </w:tc>
      <w:tc>
        <w:tcPr>
          <w:tcW w:w="3120" w:type="dxa"/>
        </w:tcPr>
        <w:p w14:paraId="7F40A0A1" w14:textId="2F6F3B01" w:rsidR="68AE2181" w:rsidRDefault="68AE2181" w:rsidP="68AE2181">
          <w:pPr>
            <w:pStyle w:val="Header"/>
            <w:ind w:right="-115"/>
            <w:jc w:val="right"/>
          </w:pPr>
        </w:p>
      </w:tc>
    </w:tr>
  </w:tbl>
  <w:p w14:paraId="1DAE77DD" w14:textId="0184C282" w:rsidR="68AE2181" w:rsidRDefault="68AE2181" w:rsidP="68AE2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9A398" w14:textId="77777777" w:rsidR="00364A36" w:rsidRDefault="00364A36" w:rsidP="00C86725">
      <w:pPr>
        <w:spacing w:after="0" w:line="240" w:lineRule="auto"/>
      </w:pPr>
      <w:r>
        <w:separator/>
      </w:r>
    </w:p>
  </w:footnote>
  <w:footnote w:type="continuationSeparator" w:id="0">
    <w:p w14:paraId="27485768" w14:textId="77777777" w:rsidR="00364A36" w:rsidRDefault="00364A36" w:rsidP="00C86725">
      <w:pPr>
        <w:spacing w:after="0" w:line="240" w:lineRule="auto"/>
      </w:pPr>
      <w:r>
        <w:continuationSeparator/>
      </w:r>
    </w:p>
  </w:footnote>
  <w:footnote w:type="continuationNotice" w:id="1">
    <w:p w14:paraId="51CA17AC" w14:textId="77777777" w:rsidR="00364A36" w:rsidRDefault="00364A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38065" w14:textId="1E936A13" w:rsidR="00C86725" w:rsidRDefault="003C7640" w:rsidP="00C86725">
    <w:pPr>
      <w:pStyle w:val="Header"/>
      <w:tabs>
        <w:tab w:val="clear" w:pos="4513"/>
        <w:tab w:val="clear" w:pos="9026"/>
        <w:tab w:val="left" w:pos="7300"/>
      </w:tabs>
    </w:pPr>
    <w:r>
      <w:rPr>
        <w:noProof/>
      </w:rPr>
      <w:drawing>
        <wp:anchor distT="0" distB="0" distL="114300" distR="114300" simplePos="0" relativeHeight="251658240" behindDoc="1" locked="0" layoutInCell="1" allowOverlap="1" wp14:anchorId="471FFDDF" wp14:editId="4C1AC951">
          <wp:simplePos x="0" y="0"/>
          <wp:positionH relativeFrom="margin">
            <wp:posOffset>5481320</wp:posOffset>
          </wp:positionH>
          <wp:positionV relativeFrom="paragraph">
            <wp:posOffset>-428625</wp:posOffset>
          </wp:positionV>
          <wp:extent cx="1529080" cy="979170"/>
          <wp:effectExtent l="0" t="0" r="0" b="0"/>
          <wp:wrapTight wrapText="bothSides">
            <wp:wrapPolygon edited="0">
              <wp:start x="5651" y="4202"/>
              <wp:lineTo x="3498" y="9245"/>
              <wp:lineTo x="2691" y="11346"/>
              <wp:lineTo x="2691" y="13027"/>
              <wp:lineTo x="4306" y="15969"/>
              <wp:lineTo x="5113" y="16809"/>
              <wp:lineTo x="6728" y="16809"/>
              <wp:lineTo x="11302" y="15969"/>
              <wp:lineTo x="18568" y="13447"/>
              <wp:lineTo x="18837" y="8405"/>
              <wp:lineTo x="16415" y="7144"/>
              <wp:lineTo x="6997" y="4202"/>
              <wp:lineTo x="5651" y="4202"/>
            </wp:wrapPolygon>
          </wp:wrapTight>
          <wp:docPr id="1846928905" name="Picture 1" descr="SSE Heritage | SSE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 Heritage | SSE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080" cy="979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C558FE"/>
    <w:multiLevelType w:val="hybridMultilevel"/>
    <w:tmpl w:val="C1149568"/>
    <w:lvl w:ilvl="0" w:tplc="45A67BCE">
      <w:numFmt w:val="bullet"/>
      <w:lvlText w:val=""/>
      <w:lvlJc w:val="left"/>
      <w:pPr>
        <w:ind w:left="442" w:hanging="284"/>
      </w:pPr>
      <w:rPr>
        <w:rFonts w:ascii="Symbol" w:eastAsia="Symbol" w:hAnsi="Symbol" w:cs="Symbol" w:hint="default"/>
        <w:b w:val="0"/>
        <w:bCs w:val="0"/>
        <w:i w:val="0"/>
        <w:iCs w:val="0"/>
        <w:color w:val="1D1D1D"/>
        <w:spacing w:val="0"/>
        <w:w w:val="99"/>
        <w:sz w:val="20"/>
        <w:szCs w:val="20"/>
        <w:lang w:val="en-US" w:eastAsia="en-US" w:bidi="ar-SA"/>
      </w:rPr>
    </w:lvl>
    <w:lvl w:ilvl="1" w:tplc="03A640C2">
      <w:numFmt w:val="bullet"/>
      <w:lvlText w:val="o"/>
      <w:lvlJc w:val="left"/>
      <w:pPr>
        <w:ind w:left="1238" w:hanging="360"/>
      </w:pPr>
      <w:rPr>
        <w:rFonts w:ascii="Courier New" w:eastAsia="Courier New" w:hAnsi="Courier New" w:cs="Courier New" w:hint="default"/>
        <w:b w:val="0"/>
        <w:bCs w:val="0"/>
        <w:i w:val="0"/>
        <w:iCs w:val="0"/>
        <w:color w:val="1D1D1D"/>
        <w:spacing w:val="0"/>
        <w:w w:val="99"/>
        <w:sz w:val="20"/>
        <w:szCs w:val="20"/>
        <w:lang w:val="en-US" w:eastAsia="en-US" w:bidi="ar-SA"/>
      </w:rPr>
    </w:lvl>
    <w:lvl w:ilvl="2" w:tplc="A06861BE">
      <w:numFmt w:val="bullet"/>
      <w:lvlText w:val="•"/>
      <w:lvlJc w:val="left"/>
      <w:pPr>
        <w:ind w:left="2216" w:hanging="360"/>
      </w:pPr>
      <w:rPr>
        <w:rFonts w:hint="default"/>
        <w:lang w:val="en-US" w:eastAsia="en-US" w:bidi="ar-SA"/>
      </w:rPr>
    </w:lvl>
    <w:lvl w:ilvl="3" w:tplc="43A2F2F0">
      <w:numFmt w:val="bullet"/>
      <w:lvlText w:val="•"/>
      <w:lvlJc w:val="left"/>
      <w:pPr>
        <w:ind w:left="3192" w:hanging="360"/>
      </w:pPr>
      <w:rPr>
        <w:rFonts w:hint="default"/>
        <w:lang w:val="en-US" w:eastAsia="en-US" w:bidi="ar-SA"/>
      </w:rPr>
    </w:lvl>
    <w:lvl w:ilvl="4" w:tplc="7A6C0102">
      <w:numFmt w:val="bullet"/>
      <w:lvlText w:val="•"/>
      <w:lvlJc w:val="left"/>
      <w:pPr>
        <w:ind w:left="4168" w:hanging="360"/>
      </w:pPr>
      <w:rPr>
        <w:rFonts w:hint="default"/>
        <w:lang w:val="en-US" w:eastAsia="en-US" w:bidi="ar-SA"/>
      </w:rPr>
    </w:lvl>
    <w:lvl w:ilvl="5" w:tplc="1D4C504C">
      <w:numFmt w:val="bullet"/>
      <w:lvlText w:val="•"/>
      <w:lvlJc w:val="left"/>
      <w:pPr>
        <w:ind w:left="5145" w:hanging="360"/>
      </w:pPr>
      <w:rPr>
        <w:rFonts w:hint="default"/>
        <w:lang w:val="en-US" w:eastAsia="en-US" w:bidi="ar-SA"/>
      </w:rPr>
    </w:lvl>
    <w:lvl w:ilvl="6" w:tplc="D64A8F1A">
      <w:numFmt w:val="bullet"/>
      <w:lvlText w:val="•"/>
      <w:lvlJc w:val="left"/>
      <w:pPr>
        <w:ind w:left="6121" w:hanging="360"/>
      </w:pPr>
      <w:rPr>
        <w:rFonts w:hint="default"/>
        <w:lang w:val="en-US" w:eastAsia="en-US" w:bidi="ar-SA"/>
      </w:rPr>
    </w:lvl>
    <w:lvl w:ilvl="7" w:tplc="723274BE">
      <w:numFmt w:val="bullet"/>
      <w:lvlText w:val="•"/>
      <w:lvlJc w:val="left"/>
      <w:pPr>
        <w:ind w:left="7097" w:hanging="360"/>
      </w:pPr>
      <w:rPr>
        <w:rFonts w:hint="default"/>
        <w:lang w:val="en-US" w:eastAsia="en-US" w:bidi="ar-SA"/>
      </w:rPr>
    </w:lvl>
    <w:lvl w:ilvl="8" w:tplc="3A7AC00A">
      <w:numFmt w:val="bullet"/>
      <w:lvlText w:val="•"/>
      <w:lvlJc w:val="left"/>
      <w:pPr>
        <w:ind w:left="8073" w:hanging="360"/>
      </w:pPr>
      <w:rPr>
        <w:rFonts w:hint="default"/>
        <w:lang w:val="en-US" w:eastAsia="en-US" w:bidi="ar-SA"/>
      </w:rPr>
    </w:lvl>
  </w:abstractNum>
  <w:num w:numId="1" w16cid:durableId="1852911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725"/>
    <w:rsid w:val="00004316"/>
    <w:rsid w:val="000049A9"/>
    <w:rsid w:val="00010800"/>
    <w:rsid w:val="00012AF7"/>
    <w:rsid w:val="00022223"/>
    <w:rsid w:val="0002423B"/>
    <w:rsid w:val="00032D47"/>
    <w:rsid w:val="00036013"/>
    <w:rsid w:val="00047A14"/>
    <w:rsid w:val="0005045F"/>
    <w:rsid w:val="000534CE"/>
    <w:rsid w:val="00063B36"/>
    <w:rsid w:val="00064947"/>
    <w:rsid w:val="000A0F12"/>
    <w:rsid w:val="000A23FF"/>
    <w:rsid w:val="000A5C3F"/>
    <w:rsid w:val="000B3383"/>
    <w:rsid w:val="000C2393"/>
    <w:rsid w:val="000C4D63"/>
    <w:rsid w:val="000C5202"/>
    <w:rsid w:val="000C7026"/>
    <w:rsid w:val="000D28D3"/>
    <w:rsid w:val="000D4B25"/>
    <w:rsid w:val="000D7805"/>
    <w:rsid w:val="000E25A1"/>
    <w:rsid w:val="000E2B4B"/>
    <w:rsid w:val="00110B27"/>
    <w:rsid w:val="001171AD"/>
    <w:rsid w:val="00120D0E"/>
    <w:rsid w:val="00123667"/>
    <w:rsid w:val="00124C43"/>
    <w:rsid w:val="00137931"/>
    <w:rsid w:val="00140618"/>
    <w:rsid w:val="00143307"/>
    <w:rsid w:val="00156516"/>
    <w:rsid w:val="001567C0"/>
    <w:rsid w:val="00175C43"/>
    <w:rsid w:val="00191B74"/>
    <w:rsid w:val="00194BED"/>
    <w:rsid w:val="001A0845"/>
    <w:rsid w:val="001B367D"/>
    <w:rsid w:val="001C146D"/>
    <w:rsid w:val="001D39F3"/>
    <w:rsid w:val="00205DE7"/>
    <w:rsid w:val="00211A3D"/>
    <w:rsid w:val="00217FA5"/>
    <w:rsid w:val="00220253"/>
    <w:rsid w:val="00246C10"/>
    <w:rsid w:val="00247D40"/>
    <w:rsid w:val="002546FB"/>
    <w:rsid w:val="00267312"/>
    <w:rsid w:val="002721D6"/>
    <w:rsid w:val="00273B2F"/>
    <w:rsid w:val="002766DA"/>
    <w:rsid w:val="00292EB3"/>
    <w:rsid w:val="0029320C"/>
    <w:rsid w:val="002A4CE8"/>
    <w:rsid w:val="002B6E94"/>
    <w:rsid w:val="002B7F4D"/>
    <w:rsid w:val="002C31E7"/>
    <w:rsid w:val="002C5492"/>
    <w:rsid w:val="002E2622"/>
    <w:rsid w:val="002E43E3"/>
    <w:rsid w:val="002F2BB3"/>
    <w:rsid w:val="002F521F"/>
    <w:rsid w:val="00300D74"/>
    <w:rsid w:val="00303656"/>
    <w:rsid w:val="00303A54"/>
    <w:rsid w:val="00304667"/>
    <w:rsid w:val="00304B5A"/>
    <w:rsid w:val="00311E09"/>
    <w:rsid w:val="0031214B"/>
    <w:rsid w:val="00322E9F"/>
    <w:rsid w:val="00340A97"/>
    <w:rsid w:val="0034734C"/>
    <w:rsid w:val="00351FA9"/>
    <w:rsid w:val="00352800"/>
    <w:rsid w:val="00364A36"/>
    <w:rsid w:val="00364E6E"/>
    <w:rsid w:val="00365CB4"/>
    <w:rsid w:val="003705BB"/>
    <w:rsid w:val="00370D9B"/>
    <w:rsid w:val="00371247"/>
    <w:rsid w:val="0037380D"/>
    <w:rsid w:val="003763CB"/>
    <w:rsid w:val="00380DA8"/>
    <w:rsid w:val="00384D29"/>
    <w:rsid w:val="00390234"/>
    <w:rsid w:val="003920DF"/>
    <w:rsid w:val="003969CB"/>
    <w:rsid w:val="003A2938"/>
    <w:rsid w:val="003A6B93"/>
    <w:rsid w:val="003A739C"/>
    <w:rsid w:val="003A7B74"/>
    <w:rsid w:val="003B4A9C"/>
    <w:rsid w:val="003C54B4"/>
    <w:rsid w:val="003C63DF"/>
    <w:rsid w:val="003C7640"/>
    <w:rsid w:val="003D6203"/>
    <w:rsid w:val="003F23C2"/>
    <w:rsid w:val="003F46B2"/>
    <w:rsid w:val="00401999"/>
    <w:rsid w:val="00402CA4"/>
    <w:rsid w:val="00407B5F"/>
    <w:rsid w:val="00422237"/>
    <w:rsid w:val="00431300"/>
    <w:rsid w:val="004433FA"/>
    <w:rsid w:val="00443CBF"/>
    <w:rsid w:val="00444958"/>
    <w:rsid w:val="004571B9"/>
    <w:rsid w:val="00467B99"/>
    <w:rsid w:val="00472F4B"/>
    <w:rsid w:val="0048033B"/>
    <w:rsid w:val="00484164"/>
    <w:rsid w:val="00492BCA"/>
    <w:rsid w:val="00492D24"/>
    <w:rsid w:val="004B3C72"/>
    <w:rsid w:val="004C21C4"/>
    <w:rsid w:val="004F397D"/>
    <w:rsid w:val="004F7244"/>
    <w:rsid w:val="00502A12"/>
    <w:rsid w:val="00504D47"/>
    <w:rsid w:val="0050574F"/>
    <w:rsid w:val="00513CB8"/>
    <w:rsid w:val="005231D4"/>
    <w:rsid w:val="00526C39"/>
    <w:rsid w:val="00540A1D"/>
    <w:rsid w:val="00542B99"/>
    <w:rsid w:val="005527A6"/>
    <w:rsid w:val="00555BED"/>
    <w:rsid w:val="00575F20"/>
    <w:rsid w:val="005909E4"/>
    <w:rsid w:val="00593BE3"/>
    <w:rsid w:val="005D1F38"/>
    <w:rsid w:val="005D7E84"/>
    <w:rsid w:val="00602FA3"/>
    <w:rsid w:val="00604103"/>
    <w:rsid w:val="00604E64"/>
    <w:rsid w:val="00620C9C"/>
    <w:rsid w:val="00634C1A"/>
    <w:rsid w:val="00646CA1"/>
    <w:rsid w:val="0065120C"/>
    <w:rsid w:val="00654656"/>
    <w:rsid w:val="00655A60"/>
    <w:rsid w:val="00655E91"/>
    <w:rsid w:val="0066A2E3"/>
    <w:rsid w:val="00676844"/>
    <w:rsid w:val="00684F1B"/>
    <w:rsid w:val="00686767"/>
    <w:rsid w:val="006A0E3A"/>
    <w:rsid w:val="006A38A8"/>
    <w:rsid w:val="006A7721"/>
    <w:rsid w:val="006B1A56"/>
    <w:rsid w:val="006B6688"/>
    <w:rsid w:val="006B6F31"/>
    <w:rsid w:val="006C1ADF"/>
    <w:rsid w:val="006D36A2"/>
    <w:rsid w:val="006E334C"/>
    <w:rsid w:val="006E6BF1"/>
    <w:rsid w:val="006F13CB"/>
    <w:rsid w:val="007027A9"/>
    <w:rsid w:val="00707529"/>
    <w:rsid w:val="00713FB2"/>
    <w:rsid w:val="00722D60"/>
    <w:rsid w:val="007231F5"/>
    <w:rsid w:val="007555B0"/>
    <w:rsid w:val="007600BB"/>
    <w:rsid w:val="007737EF"/>
    <w:rsid w:val="00777E69"/>
    <w:rsid w:val="00784EC2"/>
    <w:rsid w:val="0078698D"/>
    <w:rsid w:val="00787C68"/>
    <w:rsid w:val="00791FDD"/>
    <w:rsid w:val="00793939"/>
    <w:rsid w:val="00794019"/>
    <w:rsid w:val="0079E0C7"/>
    <w:rsid w:val="007A1D3B"/>
    <w:rsid w:val="007A3630"/>
    <w:rsid w:val="007C38A5"/>
    <w:rsid w:val="007D3906"/>
    <w:rsid w:val="007D3C1C"/>
    <w:rsid w:val="007D4B9C"/>
    <w:rsid w:val="007D53DF"/>
    <w:rsid w:val="007D77F9"/>
    <w:rsid w:val="007E3C10"/>
    <w:rsid w:val="007E7445"/>
    <w:rsid w:val="007F3AED"/>
    <w:rsid w:val="00816A9F"/>
    <w:rsid w:val="008219B8"/>
    <w:rsid w:val="00821D1B"/>
    <w:rsid w:val="008320E0"/>
    <w:rsid w:val="0084337B"/>
    <w:rsid w:val="00844181"/>
    <w:rsid w:val="00856A9D"/>
    <w:rsid w:val="008635FB"/>
    <w:rsid w:val="00867742"/>
    <w:rsid w:val="00875BB3"/>
    <w:rsid w:val="00877CB3"/>
    <w:rsid w:val="00881095"/>
    <w:rsid w:val="00883DCD"/>
    <w:rsid w:val="008874CE"/>
    <w:rsid w:val="0089507D"/>
    <w:rsid w:val="008952EE"/>
    <w:rsid w:val="00897094"/>
    <w:rsid w:val="008977FA"/>
    <w:rsid w:val="008A237F"/>
    <w:rsid w:val="008A5932"/>
    <w:rsid w:val="008A5FDC"/>
    <w:rsid w:val="008B027C"/>
    <w:rsid w:val="008B4961"/>
    <w:rsid w:val="008C330E"/>
    <w:rsid w:val="008C4BE8"/>
    <w:rsid w:val="008C62C4"/>
    <w:rsid w:val="008D3D6E"/>
    <w:rsid w:val="008E2F04"/>
    <w:rsid w:val="008E43C0"/>
    <w:rsid w:val="008E5DB6"/>
    <w:rsid w:val="008F71B0"/>
    <w:rsid w:val="00903D76"/>
    <w:rsid w:val="00922C0F"/>
    <w:rsid w:val="00923967"/>
    <w:rsid w:val="00945959"/>
    <w:rsid w:val="00954250"/>
    <w:rsid w:val="00982786"/>
    <w:rsid w:val="009846A4"/>
    <w:rsid w:val="00986FF6"/>
    <w:rsid w:val="009A159D"/>
    <w:rsid w:val="009A73D0"/>
    <w:rsid w:val="009B671D"/>
    <w:rsid w:val="009C1D33"/>
    <w:rsid w:val="009D409B"/>
    <w:rsid w:val="009D617A"/>
    <w:rsid w:val="009F4B5F"/>
    <w:rsid w:val="009F6E65"/>
    <w:rsid w:val="00A11439"/>
    <w:rsid w:val="00A1484A"/>
    <w:rsid w:val="00A1728E"/>
    <w:rsid w:val="00A23ADB"/>
    <w:rsid w:val="00A23B6B"/>
    <w:rsid w:val="00A42663"/>
    <w:rsid w:val="00A438CF"/>
    <w:rsid w:val="00A54134"/>
    <w:rsid w:val="00A70C64"/>
    <w:rsid w:val="00A77B8A"/>
    <w:rsid w:val="00A81E2E"/>
    <w:rsid w:val="00A836F5"/>
    <w:rsid w:val="00A843AC"/>
    <w:rsid w:val="00A87D51"/>
    <w:rsid w:val="00AA25F3"/>
    <w:rsid w:val="00AA3A71"/>
    <w:rsid w:val="00AB0CBD"/>
    <w:rsid w:val="00AB34D4"/>
    <w:rsid w:val="00AC51E1"/>
    <w:rsid w:val="00AD2ECA"/>
    <w:rsid w:val="00AD4DE6"/>
    <w:rsid w:val="00AE6416"/>
    <w:rsid w:val="00AF2D80"/>
    <w:rsid w:val="00AF3CBA"/>
    <w:rsid w:val="00AF4B32"/>
    <w:rsid w:val="00AF6724"/>
    <w:rsid w:val="00B04134"/>
    <w:rsid w:val="00B13B31"/>
    <w:rsid w:val="00B16769"/>
    <w:rsid w:val="00B212B6"/>
    <w:rsid w:val="00B240B9"/>
    <w:rsid w:val="00B41B99"/>
    <w:rsid w:val="00B6263A"/>
    <w:rsid w:val="00B64C3F"/>
    <w:rsid w:val="00B67E58"/>
    <w:rsid w:val="00B72327"/>
    <w:rsid w:val="00B84F36"/>
    <w:rsid w:val="00B926D3"/>
    <w:rsid w:val="00B95403"/>
    <w:rsid w:val="00B95E0B"/>
    <w:rsid w:val="00BA701D"/>
    <w:rsid w:val="00BC1F98"/>
    <w:rsid w:val="00BD6DC7"/>
    <w:rsid w:val="00BE2E64"/>
    <w:rsid w:val="00BE65C0"/>
    <w:rsid w:val="00BF073E"/>
    <w:rsid w:val="00BF184E"/>
    <w:rsid w:val="00C11ED5"/>
    <w:rsid w:val="00C128A3"/>
    <w:rsid w:val="00C26591"/>
    <w:rsid w:val="00C312B7"/>
    <w:rsid w:val="00C31855"/>
    <w:rsid w:val="00C41198"/>
    <w:rsid w:val="00C43DD4"/>
    <w:rsid w:val="00C663EB"/>
    <w:rsid w:val="00C708FA"/>
    <w:rsid w:val="00C75D19"/>
    <w:rsid w:val="00C77A16"/>
    <w:rsid w:val="00C81D58"/>
    <w:rsid w:val="00C86725"/>
    <w:rsid w:val="00C9341F"/>
    <w:rsid w:val="00C9655D"/>
    <w:rsid w:val="00C97C16"/>
    <w:rsid w:val="00CA3D35"/>
    <w:rsid w:val="00CB031B"/>
    <w:rsid w:val="00CB5F42"/>
    <w:rsid w:val="00CC01EA"/>
    <w:rsid w:val="00CE5A98"/>
    <w:rsid w:val="00CE6974"/>
    <w:rsid w:val="00CE6AC3"/>
    <w:rsid w:val="00CE7B95"/>
    <w:rsid w:val="00CF28C8"/>
    <w:rsid w:val="00CF4DF5"/>
    <w:rsid w:val="00D06561"/>
    <w:rsid w:val="00D11E1C"/>
    <w:rsid w:val="00D20299"/>
    <w:rsid w:val="00D21650"/>
    <w:rsid w:val="00D24B68"/>
    <w:rsid w:val="00D25E9A"/>
    <w:rsid w:val="00D35A15"/>
    <w:rsid w:val="00D41951"/>
    <w:rsid w:val="00D420E7"/>
    <w:rsid w:val="00D51F2F"/>
    <w:rsid w:val="00D53312"/>
    <w:rsid w:val="00D54342"/>
    <w:rsid w:val="00D55559"/>
    <w:rsid w:val="00D55EF5"/>
    <w:rsid w:val="00D61783"/>
    <w:rsid w:val="00D74BD6"/>
    <w:rsid w:val="00D869E0"/>
    <w:rsid w:val="00DB2C17"/>
    <w:rsid w:val="00DC2A57"/>
    <w:rsid w:val="00DC2F14"/>
    <w:rsid w:val="00DD1C07"/>
    <w:rsid w:val="00DD204E"/>
    <w:rsid w:val="00DD3CA7"/>
    <w:rsid w:val="00DE5988"/>
    <w:rsid w:val="00DE5BC5"/>
    <w:rsid w:val="00DF0504"/>
    <w:rsid w:val="00DF0E6B"/>
    <w:rsid w:val="00DF42DD"/>
    <w:rsid w:val="00DF730F"/>
    <w:rsid w:val="00E0420C"/>
    <w:rsid w:val="00E05B31"/>
    <w:rsid w:val="00E05FE8"/>
    <w:rsid w:val="00E17F39"/>
    <w:rsid w:val="00E2221B"/>
    <w:rsid w:val="00E318FF"/>
    <w:rsid w:val="00E3205E"/>
    <w:rsid w:val="00E32840"/>
    <w:rsid w:val="00E61289"/>
    <w:rsid w:val="00E75FAB"/>
    <w:rsid w:val="00E8751C"/>
    <w:rsid w:val="00E90E51"/>
    <w:rsid w:val="00E95FDD"/>
    <w:rsid w:val="00EA0108"/>
    <w:rsid w:val="00EB0402"/>
    <w:rsid w:val="00EB0CC2"/>
    <w:rsid w:val="00EB52B1"/>
    <w:rsid w:val="00ED50A0"/>
    <w:rsid w:val="00EF0720"/>
    <w:rsid w:val="00EF12DC"/>
    <w:rsid w:val="00EF324C"/>
    <w:rsid w:val="00EF64AE"/>
    <w:rsid w:val="00EF678D"/>
    <w:rsid w:val="00EF6B62"/>
    <w:rsid w:val="00EF771F"/>
    <w:rsid w:val="00F06822"/>
    <w:rsid w:val="00F13631"/>
    <w:rsid w:val="00F22283"/>
    <w:rsid w:val="00F305E7"/>
    <w:rsid w:val="00F34046"/>
    <w:rsid w:val="00F41DF1"/>
    <w:rsid w:val="00F422CF"/>
    <w:rsid w:val="00F47605"/>
    <w:rsid w:val="00F50EF6"/>
    <w:rsid w:val="00F54085"/>
    <w:rsid w:val="00F556C9"/>
    <w:rsid w:val="00F56F1F"/>
    <w:rsid w:val="00F62C74"/>
    <w:rsid w:val="00F65D96"/>
    <w:rsid w:val="00F710C4"/>
    <w:rsid w:val="00F7146F"/>
    <w:rsid w:val="00F731EB"/>
    <w:rsid w:val="00F73BE4"/>
    <w:rsid w:val="00F840A7"/>
    <w:rsid w:val="00F96486"/>
    <w:rsid w:val="00FA4C09"/>
    <w:rsid w:val="00FB3BEC"/>
    <w:rsid w:val="00FB78E6"/>
    <w:rsid w:val="00FB7933"/>
    <w:rsid w:val="00FC17FD"/>
    <w:rsid w:val="00FC411F"/>
    <w:rsid w:val="00FD72DE"/>
    <w:rsid w:val="00FE0D51"/>
    <w:rsid w:val="013C8876"/>
    <w:rsid w:val="04022C9A"/>
    <w:rsid w:val="073E0C95"/>
    <w:rsid w:val="07BEBCDD"/>
    <w:rsid w:val="0802009E"/>
    <w:rsid w:val="085EC8A0"/>
    <w:rsid w:val="0904AA6E"/>
    <w:rsid w:val="0AC8DEB4"/>
    <w:rsid w:val="0BF426B3"/>
    <w:rsid w:val="0C1A7789"/>
    <w:rsid w:val="0CEAADFD"/>
    <w:rsid w:val="0D1B34BA"/>
    <w:rsid w:val="0D278D20"/>
    <w:rsid w:val="0E8D56BB"/>
    <w:rsid w:val="0F0EBAEF"/>
    <w:rsid w:val="0F7AF3A3"/>
    <w:rsid w:val="10280474"/>
    <w:rsid w:val="13B102DD"/>
    <w:rsid w:val="149D35BC"/>
    <w:rsid w:val="14CA9C58"/>
    <w:rsid w:val="14E229AB"/>
    <w:rsid w:val="15477FE8"/>
    <w:rsid w:val="154AE62F"/>
    <w:rsid w:val="15F4414F"/>
    <w:rsid w:val="16AA4352"/>
    <w:rsid w:val="17A669D1"/>
    <w:rsid w:val="18B72233"/>
    <w:rsid w:val="18FF9B08"/>
    <w:rsid w:val="195B6543"/>
    <w:rsid w:val="197A843E"/>
    <w:rsid w:val="1C671DC0"/>
    <w:rsid w:val="1C97BCD9"/>
    <w:rsid w:val="1D60585A"/>
    <w:rsid w:val="1F01E227"/>
    <w:rsid w:val="1FECC299"/>
    <w:rsid w:val="1FED3938"/>
    <w:rsid w:val="1FF1B6AC"/>
    <w:rsid w:val="203D92AB"/>
    <w:rsid w:val="21A476BC"/>
    <w:rsid w:val="23E45D0F"/>
    <w:rsid w:val="240366FB"/>
    <w:rsid w:val="25219249"/>
    <w:rsid w:val="27306555"/>
    <w:rsid w:val="2753139B"/>
    <w:rsid w:val="28780602"/>
    <w:rsid w:val="29695CDF"/>
    <w:rsid w:val="2A133EEB"/>
    <w:rsid w:val="2C307E20"/>
    <w:rsid w:val="304BC55A"/>
    <w:rsid w:val="32048E6F"/>
    <w:rsid w:val="3277C126"/>
    <w:rsid w:val="333D66DD"/>
    <w:rsid w:val="334BF27D"/>
    <w:rsid w:val="337060ED"/>
    <w:rsid w:val="33B8A295"/>
    <w:rsid w:val="365AA95C"/>
    <w:rsid w:val="36EDF9AB"/>
    <w:rsid w:val="3722C846"/>
    <w:rsid w:val="391C920C"/>
    <w:rsid w:val="3D97454B"/>
    <w:rsid w:val="3E45FF35"/>
    <w:rsid w:val="3EB6A9C6"/>
    <w:rsid w:val="3FC8ECDB"/>
    <w:rsid w:val="425F4AC8"/>
    <w:rsid w:val="42BDDE8D"/>
    <w:rsid w:val="42C30BD3"/>
    <w:rsid w:val="438B2CCB"/>
    <w:rsid w:val="459BDEA2"/>
    <w:rsid w:val="48685C01"/>
    <w:rsid w:val="496831A0"/>
    <w:rsid w:val="4A7A3303"/>
    <w:rsid w:val="4D05CC09"/>
    <w:rsid w:val="4D881A49"/>
    <w:rsid w:val="4E36D1B1"/>
    <w:rsid w:val="50654E89"/>
    <w:rsid w:val="50696D92"/>
    <w:rsid w:val="525A24DE"/>
    <w:rsid w:val="551BDC2C"/>
    <w:rsid w:val="55851010"/>
    <w:rsid w:val="55873755"/>
    <w:rsid w:val="5599C1C0"/>
    <w:rsid w:val="574CC9D5"/>
    <w:rsid w:val="57F4DB5A"/>
    <w:rsid w:val="58691F8A"/>
    <w:rsid w:val="586C6B5A"/>
    <w:rsid w:val="586CCD85"/>
    <w:rsid w:val="5901C309"/>
    <w:rsid w:val="59D925DF"/>
    <w:rsid w:val="5A9306E6"/>
    <w:rsid w:val="5AD1E229"/>
    <w:rsid w:val="5B2A9614"/>
    <w:rsid w:val="5B63B07E"/>
    <w:rsid w:val="5C51E1F6"/>
    <w:rsid w:val="5CB9291C"/>
    <w:rsid w:val="5E2CF8AA"/>
    <w:rsid w:val="5EDC9621"/>
    <w:rsid w:val="5EE678A3"/>
    <w:rsid w:val="5F3E9E5B"/>
    <w:rsid w:val="5F5DA3EC"/>
    <w:rsid w:val="613EA358"/>
    <w:rsid w:val="61A7FAE6"/>
    <w:rsid w:val="61F47412"/>
    <w:rsid w:val="633FDDD6"/>
    <w:rsid w:val="637ECC53"/>
    <w:rsid w:val="637F39FF"/>
    <w:rsid w:val="64AEB392"/>
    <w:rsid w:val="6528F332"/>
    <w:rsid w:val="6550C6B1"/>
    <w:rsid w:val="65A54035"/>
    <w:rsid w:val="65D6D31D"/>
    <w:rsid w:val="664AC4FC"/>
    <w:rsid w:val="6674AA55"/>
    <w:rsid w:val="672BB027"/>
    <w:rsid w:val="676E6E98"/>
    <w:rsid w:val="67D93C15"/>
    <w:rsid w:val="68AE2181"/>
    <w:rsid w:val="68ED8311"/>
    <w:rsid w:val="6AC88316"/>
    <w:rsid w:val="6B7C2AC3"/>
    <w:rsid w:val="6D621E54"/>
    <w:rsid w:val="6DD9C3B5"/>
    <w:rsid w:val="6E241828"/>
    <w:rsid w:val="6F68196B"/>
    <w:rsid w:val="71E3057A"/>
    <w:rsid w:val="73055664"/>
    <w:rsid w:val="73AC02E5"/>
    <w:rsid w:val="743C4591"/>
    <w:rsid w:val="7487A6CD"/>
    <w:rsid w:val="761CCE6E"/>
    <w:rsid w:val="767C5141"/>
    <w:rsid w:val="767FF237"/>
    <w:rsid w:val="777AAA29"/>
    <w:rsid w:val="78B5648B"/>
    <w:rsid w:val="78C24E22"/>
    <w:rsid w:val="78D0F91A"/>
    <w:rsid w:val="7A014C86"/>
    <w:rsid w:val="7B8DC204"/>
    <w:rsid w:val="7C7898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ACCE5"/>
  <w15:chartTrackingRefBased/>
  <w15:docId w15:val="{61851C37-D9D1-49C2-8A35-5D84E0EF7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7F9"/>
    <w:pPr>
      <w:spacing w:line="256" w:lineRule="auto"/>
    </w:pPr>
  </w:style>
  <w:style w:type="paragraph" w:styleId="Heading1">
    <w:name w:val="heading 1"/>
    <w:basedOn w:val="Normal"/>
    <w:link w:val="Heading1Char"/>
    <w:uiPriority w:val="9"/>
    <w:qFormat/>
    <w:rsid w:val="00C312B7"/>
    <w:pPr>
      <w:widowControl w:val="0"/>
      <w:autoSpaceDE w:val="0"/>
      <w:autoSpaceDN w:val="0"/>
      <w:spacing w:after="0" w:line="240" w:lineRule="auto"/>
      <w:ind w:left="440" w:hanging="282"/>
      <w:outlineLvl w:val="0"/>
    </w:pPr>
    <w:rPr>
      <w:rFonts w:eastAsia="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725"/>
  </w:style>
  <w:style w:type="paragraph" w:styleId="Footer">
    <w:name w:val="footer"/>
    <w:basedOn w:val="Normal"/>
    <w:link w:val="FooterChar"/>
    <w:uiPriority w:val="99"/>
    <w:unhideWhenUsed/>
    <w:rsid w:val="00C86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725"/>
  </w:style>
  <w:style w:type="paragraph" w:styleId="NormalWeb">
    <w:name w:val="Normal (Web)"/>
    <w:basedOn w:val="Normal"/>
    <w:uiPriority w:val="99"/>
    <w:semiHidden/>
    <w:unhideWhenUsed/>
    <w:rsid w:val="00C8672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AD4D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D4DE6"/>
  </w:style>
  <w:style w:type="character" w:customStyle="1" w:styleId="eop">
    <w:name w:val="eop"/>
    <w:basedOn w:val="DefaultParagraphFont"/>
    <w:rsid w:val="00AD4DE6"/>
  </w:style>
  <w:style w:type="paragraph" w:customStyle="1" w:styleId="standfirst">
    <w:name w:val="standfirst"/>
    <w:basedOn w:val="Normal"/>
    <w:rsid w:val="00AD4D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unhideWhenUsed/>
    <w:rsid w:val="007D77F9"/>
    <w:pPr>
      <w:spacing w:line="240" w:lineRule="auto"/>
    </w:pPr>
    <w:rPr>
      <w:sz w:val="20"/>
      <w:szCs w:val="20"/>
    </w:rPr>
  </w:style>
  <w:style w:type="character" w:customStyle="1" w:styleId="CommentTextChar">
    <w:name w:val="Comment Text Char"/>
    <w:basedOn w:val="DefaultParagraphFont"/>
    <w:link w:val="CommentText"/>
    <w:uiPriority w:val="99"/>
    <w:rsid w:val="007D77F9"/>
    <w:rPr>
      <w:sz w:val="20"/>
      <w:szCs w:val="20"/>
    </w:rPr>
  </w:style>
  <w:style w:type="character" w:styleId="CommentReference">
    <w:name w:val="annotation reference"/>
    <w:basedOn w:val="DefaultParagraphFont"/>
    <w:uiPriority w:val="99"/>
    <w:semiHidden/>
    <w:unhideWhenUsed/>
    <w:rsid w:val="007D77F9"/>
    <w:rPr>
      <w:sz w:val="16"/>
      <w:szCs w:val="16"/>
    </w:rPr>
  </w:style>
  <w:style w:type="paragraph" w:styleId="Revision">
    <w:name w:val="Revision"/>
    <w:hidden/>
    <w:uiPriority w:val="99"/>
    <w:semiHidden/>
    <w:rsid w:val="007D77F9"/>
    <w:pPr>
      <w:spacing w:after="0" w:line="240" w:lineRule="auto"/>
    </w:pPr>
  </w:style>
  <w:style w:type="character" w:customStyle="1" w:styleId="Heading1Char">
    <w:name w:val="Heading 1 Char"/>
    <w:basedOn w:val="DefaultParagraphFont"/>
    <w:link w:val="Heading1"/>
    <w:uiPriority w:val="9"/>
    <w:rsid w:val="00C312B7"/>
    <w:rPr>
      <w:rFonts w:eastAsia="Arial" w:cs="Arial"/>
      <w:b/>
      <w:bCs/>
      <w:sz w:val="20"/>
      <w:szCs w:val="20"/>
    </w:rPr>
  </w:style>
  <w:style w:type="paragraph" w:styleId="BodyText">
    <w:name w:val="Body Text"/>
    <w:basedOn w:val="Normal"/>
    <w:link w:val="BodyTextChar"/>
    <w:uiPriority w:val="1"/>
    <w:qFormat/>
    <w:rsid w:val="00C312B7"/>
    <w:pPr>
      <w:widowControl w:val="0"/>
      <w:autoSpaceDE w:val="0"/>
      <w:autoSpaceDN w:val="0"/>
      <w:spacing w:after="0" w:line="240" w:lineRule="auto"/>
    </w:pPr>
    <w:rPr>
      <w:rFonts w:eastAsia="Arial" w:cs="Arial"/>
      <w:sz w:val="20"/>
      <w:szCs w:val="20"/>
    </w:rPr>
  </w:style>
  <w:style w:type="character" w:customStyle="1" w:styleId="BodyTextChar">
    <w:name w:val="Body Text Char"/>
    <w:basedOn w:val="DefaultParagraphFont"/>
    <w:link w:val="BodyText"/>
    <w:uiPriority w:val="1"/>
    <w:rsid w:val="00C312B7"/>
    <w:rPr>
      <w:rFonts w:eastAsia="Arial" w:cs="Arial"/>
      <w:sz w:val="20"/>
      <w:szCs w:val="20"/>
    </w:rPr>
  </w:style>
  <w:style w:type="paragraph" w:styleId="ListParagraph">
    <w:name w:val="List Paragraph"/>
    <w:basedOn w:val="Normal"/>
    <w:uiPriority w:val="1"/>
    <w:qFormat/>
    <w:rsid w:val="00C312B7"/>
    <w:pPr>
      <w:widowControl w:val="0"/>
      <w:autoSpaceDE w:val="0"/>
      <w:autoSpaceDN w:val="0"/>
      <w:spacing w:after="0" w:line="240" w:lineRule="auto"/>
      <w:ind w:left="440" w:hanging="360"/>
    </w:pPr>
    <w:rPr>
      <w:rFonts w:eastAsia="Arial" w:cs="Arial"/>
    </w:rPr>
  </w:style>
  <w:style w:type="paragraph" w:customStyle="1" w:styleId="TableParagraph">
    <w:name w:val="Table Paragraph"/>
    <w:basedOn w:val="Normal"/>
    <w:uiPriority w:val="1"/>
    <w:qFormat/>
    <w:rsid w:val="00C312B7"/>
    <w:pPr>
      <w:widowControl w:val="0"/>
      <w:autoSpaceDE w:val="0"/>
      <w:autoSpaceDN w:val="0"/>
      <w:spacing w:after="0" w:line="240" w:lineRule="auto"/>
      <w:ind w:right="48"/>
      <w:jc w:val="right"/>
    </w:pPr>
    <w:rPr>
      <w:rFonts w:eastAsia="Arial" w:cs="Arial"/>
    </w:rPr>
  </w:style>
  <w:style w:type="character" w:styleId="Hyperlink">
    <w:name w:val="Hyperlink"/>
    <w:basedOn w:val="DefaultParagraphFont"/>
    <w:uiPriority w:val="99"/>
    <w:unhideWhenUsed/>
    <w:rsid w:val="00C312B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DD204E"/>
    <w:rPr>
      <w:b/>
      <w:bCs/>
    </w:rPr>
  </w:style>
  <w:style w:type="character" w:customStyle="1" w:styleId="CommentSubjectChar">
    <w:name w:val="Comment Subject Char"/>
    <w:basedOn w:val="CommentTextChar"/>
    <w:link w:val="CommentSubject"/>
    <w:uiPriority w:val="99"/>
    <w:semiHidden/>
    <w:rsid w:val="00DD204E"/>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351F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21661">
      <w:bodyDiv w:val="1"/>
      <w:marLeft w:val="0"/>
      <w:marRight w:val="0"/>
      <w:marTop w:val="0"/>
      <w:marBottom w:val="0"/>
      <w:divBdr>
        <w:top w:val="none" w:sz="0" w:space="0" w:color="auto"/>
        <w:left w:val="none" w:sz="0" w:space="0" w:color="auto"/>
        <w:bottom w:val="none" w:sz="0" w:space="0" w:color="auto"/>
        <w:right w:val="none" w:sz="0" w:space="0" w:color="auto"/>
      </w:divBdr>
      <w:divsChild>
        <w:div w:id="24870467">
          <w:marLeft w:val="0"/>
          <w:marRight w:val="0"/>
          <w:marTop w:val="0"/>
          <w:marBottom w:val="0"/>
          <w:divBdr>
            <w:top w:val="none" w:sz="0" w:space="0" w:color="auto"/>
            <w:left w:val="none" w:sz="0" w:space="0" w:color="auto"/>
            <w:bottom w:val="none" w:sz="0" w:space="0" w:color="auto"/>
            <w:right w:val="none" w:sz="0" w:space="0" w:color="auto"/>
          </w:divBdr>
        </w:div>
        <w:div w:id="175660390">
          <w:marLeft w:val="0"/>
          <w:marRight w:val="0"/>
          <w:marTop w:val="0"/>
          <w:marBottom w:val="0"/>
          <w:divBdr>
            <w:top w:val="none" w:sz="0" w:space="0" w:color="auto"/>
            <w:left w:val="none" w:sz="0" w:space="0" w:color="auto"/>
            <w:bottom w:val="none" w:sz="0" w:space="0" w:color="auto"/>
            <w:right w:val="none" w:sz="0" w:space="0" w:color="auto"/>
          </w:divBdr>
        </w:div>
        <w:div w:id="275866652">
          <w:marLeft w:val="0"/>
          <w:marRight w:val="0"/>
          <w:marTop w:val="0"/>
          <w:marBottom w:val="0"/>
          <w:divBdr>
            <w:top w:val="none" w:sz="0" w:space="0" w:color="auto"/>
            <w:left w:val="none" w:sz="0" w:space="0" w:color="auto"/>
            <w:bottom w:val="none" w:sz="0" w:space="0" w:color="auto"/>
            <w:right w:val="none" w:sz="0" w:space="0" w:color="auto"/>
          </w:divBdr>
        </w:div>
        <w:div w:id="326594922">
          <w:marLeft w:val="0"/>
          <w:marRight w:val="0"/>
          <w:marTop w:val="0"/>
          <w:marBottom w:val="0"/>
          <w:divBdr>
            <w:top w:val="none" w:sz="0" w:space="0" w:color="auto"/>
            <w:left w:val="none" w:sz="0" w:space="0" w:color="auto"/>
            <w:bottom w:val="none" w:sz="0" w:space="0" w:color="auto"/>
            <w:right w:val="none" w:sz="0" w:space="0" w:color="auto"/>
          </w:divBdr>
        </w:div>
        <w:div w:id="445849002">
          <w:marLeft w:val="0"/>
          <w:marRight w:val="0"/>
          <w:marTop w:val="0"/>
          <w:marBottom w:val="0"/>
          <w:divBdr>
            <w:top w:val="none" w:sz="0" w:space="0" w:color="auto"/>
            <w:left w:val="none" w:sz="0" w:space="0" w:color="auto"/>
            <w:bottom w:val="none" w:sz="0" w:space="0" w:color="auto"/>
            <w:right w:val="none" w:sz="0" w:space="0" w:color="auto"/>
          </w:divBdr>
        </w:div>
        <w:div w:id="610556464">
          <w:marLeft w:val="0"/>
          <w:marRight w:val="0"/>
          <w:marTop w:val="0"/>
          <w:marBottom w:val="0"/>
          <w:divBdr>
            <w:top w:val="none" w:sz="0" w:space="0" w:color="auto"/>
            <w:left w:val="none" w:sz="0" w:space="0" w:color="auto"/>
            <w:bottom w:val="none" w:sz="0" w:space="0" w:color="auto"/>
            <w:right w:val="none" w:sz="0" w:space="0" w:color="auto"/>
          </w:divBdr>
        </w:div>
        <w:div w:id="905074046">
          <w:marLeft w:val="0"/>
          <w:marRight w:val="0"/>
          <w:marTop w:val="0"/>
          <w:marBottom w:val="0"/>
          <w:divBdr>
            <w:top w:val="none" w:sz="0" w:space="0" w:color="auto"/>
            <w:left w:val="none" w:sz="0" w:space="0" w:color="auto"/>
            <w:bottom w:val="none" w:sz="0" w:space="0" w:color="auto"/>
            <w:right w:val="none" w:sz="0" w:space="0" w:color="auto"/>
          </w:divBdr>
        </w:div>
        <w:div w:id="1099177695">
          <w:marLeft w:val="0"/>
          <w:marRight w:val="0"/>
          <w:marTop w:val="0"/>
          <w:marBottom w:val="0"/>
          <w:divBdr>
            <w:top w:val="none" w:sz="0" w:space="0" w:color="auto"/>
            <w:left w:val="none" w:sz="0" w:space="0" w:color="auto"/>
            <w:bottom w:val="none" w:sz="0" w:space="0" w:color="auto"/>
            <w:right w:val="none" w:sz="0" w:space="0" w:color="auto"/>
          </w:divBdr>
        </w:div>
        <w:div w:id="1099328199">
          <w:marLeft w:val="0"/>
          <w:marRight w:val="0"/>
          <w:marTop w:val="0"/>
          <w:marBottom w:val="0"/>
          <w:divBdr>
            <w:top w:val="none" w:sz="0" w:space="0" w:color="auto"/>
            <w:left w:val="none" w:sz="0" w:space="0" w:color="auto"/>
            <w:bottom w:val="none" w:sz="0" w:space="0" w:color="auto"/>
            <w:right w:val="none" w:sz="0" w:space="0" w:color="auto"/>
          </w:divBdr>
        </w:div>
        <w:div w:id="1442603568">
          <w:marLeft w:val="0"/>
          <w:marRight w:val="0"/>
          <w:marTop w:val="0"/>
          <w:marBottom w:val="0"/>
          <w:divBdr>
            <w:top w:val="none" w:sz="0" w:space="0" w:color="auto"/>
            <w:left w:val="none" w:sz="0" w:space="0" w:color="auto"/>
            <w:bottom w:val="none" w:sz="0" w:space="0" w:color="auto"/>
            <w:right w:val="none" w:sz="0" w:space="0" w:color="auto"/>
          </w:divBdr>
        </w:div>
        <w:div w:id="1506362273">
          <w:marLeft w:val="0"/>
          <w:marRight w:val="0"/>
          <w:marTop w:val="0"/>
          <w:marBottom w:val="0"/>
          <w:divBdr>
            <w:top w:val="none" w:sz="0" w:space="0" w:color="auto"/>
            <w:left w:val="none" w:sz="0" w:space="0" w:color="auto"/>
            <w:bottom w:val="none" w:sz="0" w:space="0" w:color="auto"/>
            <w:right w:val="none" w:sz="0" w:space="0" w:color="auto"/>
          </w:divBdr>
        </w:div>
        <w:div w:id="1722166409">
          <w:marLeft w:val="0"/>
          <w:marRight w:val="0"/>
          <w:marTop w:val="0"/>
          <w:marBottom w:val="0"/>
          <w:divBdr>
            <w:top w:val="none" w:sz="0" w:space="0" w:color="auto"/>
            <w:left w:val="none" w:sz="0" w:space="0" w:color="auto"/>
            <w:bottom w:val="none" w:sz="0" w:space="0" w:color="auto"/>
            <w:right w:val="none" w:sz="0" w:space="0" w:color="auto"/>
          </w:divBdr>
        </w:div>
        <w:div w:id="1786731971">
          <w:marLeft w:val="0"/>
          <w:marRight w:val="0"/>
          <w:marTop w:val="0"/>
          <w:marBottom w:val="0"/>
          <w:divBdr>
            <w:top w:val="none" w:sz="0" w:space="0" w:color="auto"/>
            <w:left w:val="none" w:sz="0" w:space="0" w:color="auto"/>
            <w:bottom w:val="none" w:sz="0" w:space="0" w:color="auto"/>
            <w:right w:val="none" w:sz="0" w:space="0" w:color="auto"/>
          </w:divBdr>
        </w:div>
        <w:div w:id="1866627358">
          <w:marLeft w:val="0"/>
          <w:marRight w:val="0"/>
          <w:marTop w:val="0"/>
          <w:marBottom w:val="0"/>
          <w:divBdr>
            <w:top w:val="none" w:sz="0" w:space="0" w:color="auto"/>
            <w:left w:val="none" w:sz="0" w:space="0" w:color="auto"/>
            <w:bottom w:val="none" w:sz="0" w:space="0" w:color="auto"/>
            <w:right w:val="none" w:sz="0" w:space="0" w:color="auto"/>
          </w:divBdr>
        </w:div>
      </w:divsChild>
    </w:div>
    <w:div w:id="39482417">
      <w:bodyDiv w:val="1"/>
      <w:marLeft w:val="0"/>
      <w:marRight w:val="0"/>
      <w:marTop w:val="0"/>
      <w:marBottom w:val="0"/>
      <w:divBdr>
        <w:top w:val="none" w:sz="0" w:space="0" w:color="auto"/>
        <w:left w:val="none" w:sz="0" w:space="0" w:color="auto"/>
        <w:bottom w:val="none" w:sz="0" w:space="0" w:color="auto"/>
        <w:right w:val="none" w:sz="0" w:space="0" w:color="auto"/>
      </w:divBdr>
    </w:div>
    <w:div w:id="341518213">
      <w:bodyDiv w:val="1"/>
      <w:marLeft w:val="0"/>
      <w:marRight w:val="0"/>
      <w:marTop w:val="0"/>
      <w:marBottom w:val="0"/>
      <w:divBdr>
        <w:top w:val="none" w:sz="0" w:space="0" w:color="auto"/>
        <w:left w:val="none" w:sz="0" w:space="0" w:color="auto"/>
        <w:bottom w:val="none" w:sz="0" w:space="0" w:color="auto"/>
        <w:right w:val="none" w:sz="0" w:space="0" w:color="auto"/>
      </w:divBdr>
    </w:div>
    <w:div w:id="1012948829">
      <w:bodyDiv w:val="1"/>
      <w:marLeft w:val="0"/>
      <w:marRight w:val="0"/>
      <w:marTop w:val="0"/>
      <w:marBottom w:val="0"/>
      <w:divBdr>
        <w:top w:val="none" w:sz="0" w:space="0" w:color="auto"/>
        <w:left w:val="none" w:sz="0" w:space="0" w:color="auto"/>
        <w:bottom w:val="none" w:sz="0" w:space="0" w:color="auto"/>
        <w:right w:val="none" w:sz="0" w:space="0" w:color="auto"/>
      </w:divBdr>
    </w:div>
    <w:div w:id="1020550815">
      <w:bodyDiv w:val="1"/>
      <w:marLeft w:val="0"/>
      <w:marRight w:val="0"/>
      <w:marTop w:val="0"/>
      <w:marBottom w:val="0"/>
      <w:divBdr>
        <w:top w:val="none" w:sz="0" w:space="0" w:color="auto"/>
        <w:left w:val="none" w:sz="0" w:space="0" w:color="auto"/>
        <w:bottom w:val="none" w:sz="0" w:space="0" w:color="auto"/>
        <w:right w:val="none" w:sz="0" w:space="0" w:color="auto"/>
      </w:divBdr>
    </w:div>
    <w:div w:id="1120301981">
      <w:bodyDiv w:val="1"/>
      <w:marLeft w:val="0"/>
      <w:marRight w:val="0"/>
      <w:marTop w:val="0"/>
      <w:marBottom w:val="0"/>
      <w:divBdr>
        <w:top w:val="none" w:sz="0" w:space="0" w:color="auto"/>
        <w:left w:val="none" w:sz="0" w:space="0" w:color="auto"/>
        <w:bottom w:val="none" w:sz="0" w:space="0" w:color="auto"/>
        <w:right w:val="none" w:sz="0" w:space="0" w:color="auto"/>
      </w:divBdr>
    </w:div>
    <w:div w:id="1181310305">
      <w:bodyDiv w:val="1"/>
      <w:marLeft w:val="0"/>
      <w:marRight w:val="0"/>
      <w:marTop w:val="0"/>
      <w:marBottom w:val="0"/>
      <w:divBdr>
        <w:top w:val="none" w:sz="0" w:space="0" w:color="auto"/>
        <w:left w:val="none" w:sz="0" w:space="0" w:color="auto"/>
        <w:bottom w:val="none" w:sz="0" w:space="0" w:color="auto"/>
        <w:right w:val="none" w:sz="0" w:space="0" w:color="auto"/>
      </w:divBdr>
    </w:div>
    <w:div w:id="1696269415">
      <w:bodyDiv w:val="1"/>
      <w:marLeft w:val="0"/>
      <w:marRight w:val="0"/>
      <w:marTop w:val="0"/>
      <w:marBottom w:val="0"/>
      <w:divBdr>
        <w:top w:val="none" w:sz="0" w:space="0" w:color="auto"/>
        <w:left w:val="none" w:sz="0" w:space="0" w:color="auto"/>
        <w:bottom w:val="none" w:sz="0" w:space="0" w:color="auto"/>
        <w:right w:val="none" w:sz="0" w:space="0" w:color="auto"/>
      </w:divBdr>
    </w:div>
    <w:div w:id="1769890739">
      <w:bodyDiv w:val="1"/>
      <w:marLeft w:val="0"/>
      <w:marRight w:val="0"/>
      <w:marTop w:val="0"/>
      <w:marBottom w:val="0"/>
      <w:divBdr>
        <w:top w:val="none" w:sz="0" w:space="0" w:color="auto"/>
        <w:left w:val="none" w:sz="0" w:space="0" w:color="auto"/>
        <w:bottom w:val="none" w:sz="0" w:space="0" w:color="auto"/>
        <w:right w:val="none" w:sz="0" w:space="0" w:color="auto"/>
      </w:divBdr>
    </w:div>
    <w:div w:id="178503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lo@ss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61f8fa-529a-46a6-bbb7-3aec9e9841cc">
      <Terms xmlns="http://schemas.microsoft.com/office/infopath/2007/PartnerControls"/>
    </lcf76f155ced4ddcb4097134ff3c332f>
    <TaxCatchAll xmlns="109d0a3e-237a-4581-9d5a-5ad25dd45ea3" xsi:nil="true"/>
    <SharedWithUsers xmlns="109d0a3e-237a-4581-9d5a-5ad25dd45ea3">
      <UserInfo>
        <DisplayName>Coleman, Tom</DisplayName>
        <AccountId>1273</AccountId>
        <AccountType/>
      </UserInfo>
      <UserInfo>
        <DisplayName>Kerins, Emma</DisplayName>
        <AccountId>1062</AccountId>
        <AccountType/>
      </UserInfo>
      <UserInfo>
        <DisplayName>Burke, Tom</DisplayName>
        <AccountId>1808</AccountId>
        <AccountType/>
      </UserInfo>
      <UserInfo>
        <DisplayName>Joy, Conor</DisplayName>
        <AccountId>1733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05AA13672DD947AB77570B2BA42C9F" ma:contentTypeVersion="20" ma:contentTypeDescription="Create a new document." ma:contentTypeScope="" ma:versionID="8665bc6afd77808ae2772d4f51b84618">
  <xsd:schema xmlns:xsd="http://www.w3.org/2001/XMLSchema" xmlns:xs="http://www.w3.org/2001/XMLSchema" xmlns:p="http://schemas.microsoft.com/office/2006/metadata/properties" xmlns:ns2="dd61f8fa-529a-46a6-bbb7-3aec9e9841cc" xmlns:ns3="109d0a3e-237a-4581-9d5a-5ad25dd45ea3" targetNamespace="http://schemas.microsoft.com/office/2006/metadata/properties" ma:root="true" ma:fieldsID="3f049a284b7831314f10460e763ad8e6" ns2:_="" ns3:_="">
    <xsd:import namespace="dd61f8fa-529a-46a6-bbb7-3aec9e9841cc"/>
    <xsd:import namespace="109d0a3e-237a-4581-9d5a-5ad25dd45e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1f8fa-529a-46a6-bbb7-3aec9e984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fa5b73-c91b-4169-bfc8-b85bc92a64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9d0a3e-237a-4581-9d5a-5ad25dd45e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080834-f256-4792-b5b7-9db38921bb16}" ma:internalName="TaxCatchAll" ma:showField="CatchAllData" ma:web="109d0a3e-237a-4581-9d5a-5ad25dd45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96347-054D-45D7-82D8-6B276342C8E4}">
  <ds:schemaRefs>
    <ds:schemaRef ds:uri="http://schemas.microsoft.com/sharepoint/v3/contenttype/forms"/>
  </ds:schemaRefs>
</ds:datastoreItem>
</file>

<file path=customXml/itemProps2.xml><?xml version="1.0" encoding="utf-8"?>
<ds:datastoreItem xmlns:ds="http://schemas.openxmlformats.org/officeDocument/2006/customXml" ds:itemID="{1AD1E763-A231-4F4D-81E2-E4C8C54C71BE}">
  <ds:schemaRefs>
    <ds:schemaRef ds:uri="http://schemas.microsoft.com/office/2006/metadata/properties"/>
    <ds:schemaRef ds:uri="http://schemas.microsoft.com/office/infopath/2007/PartnerControls"/>
    <ds:schemaRef ds:uri="dd61f8fa-529a-46a6-bbb7-3aec9e9841cc"/>
    <ds:schemaRef ds:uri="109d0a3e-237a-4581-9d5a-5ad25dd45ea3"/>
  </ds:schemaRefs>
</ds:datastoreItem>
</file>

<file path=customXml/itemProps3.xml><?xml version="1.0" encoding="utf-8"?>
<ds:datastoreItem xmlns:ds="http://schemas.openxmlformats.org/officeDocument/2006/customXml" ds:itemID="{3DEA23F4-ADCF-4046-A97C-F9237A1E1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1f8fa-529a-46a6-bbb7-3aec9e9841cc"/>
    <ds:schemaRef ds:uri="109d0a3e-237a-4581-9d5a-5ad25dd45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567</Words>
  <Characters>3126</Characters>
  <Application>Microsoft Office Word</Application>
  <DocSecurity>0</DocSecurity>
  <Lines>63</Lines>
  <Paragraphs>18</Paragraphs>
  <ScaleCrop>false</ScaleCrop>
  <Company>SSE PLC</Company>
  <LinksUpToDate>false</LinksUpToDate>
  <CharactersWithSpaces>3694</CharactersWithSpaces>
  <SharedDoc>false</SharedDoc>
  <HLinks>
    <vt:vector size="36" baseType="variant">
      <vt:variant>
        <vt:i4>7733332</vt:i4>
      </vt:variant>
      <vt:variant>
        <vt:i4>0</vt:i4>
      </vt:variant>
      <vt:variant>
        <vt:i4>0</vt:i4>
      </vt:variant>
      <vt:variant>
        <vt:i4>5</vt:i4>
      </vt:variant>
      <vt:variant>
        <vt:lpwstr>mailto:clo@sse.com</vt:lpwstr>
      </vt:variant>
      <vt:variant>
        <vt:lpwstr/>
      </vt:variant>
      <vt:variant>
        <vt:i4>4653107</vt:i4>
      </vt:variant>
      <vt:variant>
        <vt:i4>12</vt:i4>
      </vt:variant>
      <vt:variant>
        <vt:i4>0</vt:i4>
      </vt:variant>
      <vt:variant>
        <vt:i4>5</vt:i4>
      </vt:variant>
      <vt:variant>
        <vt:lpwstr>mailto:michelle.donnelly@sse.com</vt:lpwstr>
      </vt:variant>
      <vt:variant>
        <vt:lpwstr/>
      </vt:variant>
      <vt:variant>
        <vt:i4>4849718</vt:i4>
      </vt:variant>
      <vt:variant>
        <vt:i4>9</vt:i4>
      </vt:variant>
      <vt:variant>
        <vt:i4>0</vt:i4>
      </vt:variant>
      <vt:variant>
        <vt:i4>5</vt:i4>
      </vt:variant>
      <vt:variant>
        <vt:lpwstr>mailto:Seamus.Herron@sse.com</vt:lpwstr>
      </vt:variant>
      <vt:variant>
        <vt:lpwstr/>
      </vt:variant>
      <vt:variant>
        <vt:i4>4653107</vt:i4>
      </vt:variant>
      <vt:variant>
        <vt:i4>6</vt:i4>
      </vt:variant>
      <vt:variant>
        <vt:i4>0</vt:i4>
      </vt:variant>
      <vt:variant>
        <vt:i4>5</vt:i4>
      </vt:variant>
      <vt:variant>
        <vt:lpwstr>mailto:michelle.donnelly@sse.com</vt:lpwstr>
      </vt:variant>
      <vt:variant>
        <vt:lpwstr/>
      </vt:variant>
      <vt:variant>
        <vt:i4>4653107</vt:i4>
      </vt:variant>
      <vt:variant>
        <vt:i4>3</vt:i4>
      </vt:variant>
      <vt:variant>
        <vt:i4>0</vt:i4>
      </vt:variant>
      <vt:variant>
        <vt:i4>5</vt:i4>
      </vt:variant>
      <vt:variant>
        <vt:lpwstr>mailto:michelle.donnelly@sse.com</vt:lpwstr>
      </vt:variant>
      <vt:variant>
        <vt:lpwstr/>
      </vt:variant>
      <vt:variant>
        <vt:i4>4849718</vt:i4>
      </vt:variant>
      <vt:variant>
        <vt:i4>0</vt:i4>
      </vt:variant>
      <vt:variant>
        <vt:i4>0</vt:i4>
      </vt:variant>
      <vt:variant>
        <vt:i4>5</vt:i4>
      </vt:variant>
      <vt:variant>
        <vt:lpwstr>mailto:Seamus.Herron@sse.com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Conor</dc:creator>
  <cp:keywords/>
  <dc:description/>
  <cp:lastModifiedBy>Joy, Conor</cp:lastModifiedBy>
  <cp:revision>3</cp:revision>
  <dcterms:created xsi:type="dcterms:W3CDTF">2026-04-17T14:11:00Z</dcterms:created>
  <dcterms:modified xsi:type="dcterms:W3CDTF">2026-04-17T14:11:00Z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0x0101002F05AA13672DD947AB77570B2BA42C9F</vt:lpwstr>
  </property>
  <property fmtid="{D5CDD505-2E9C-101B-9397-08002B2CF9AE}" pid="3" name="MediaServiceImageTags">
    <vt:lpwstr/>
  </property>
  <property fmtid="{D5CDD505-2E9C-101B-9397-08002B2CF9AE}" pid="4" name="MSIP_Label_4bbdab50-b622-4a89-b2f3-2dc9b27fe77a_Enabled">
    <vt:lpwstr>true</vt:lpwstr>
  </property>
  <property fmtid="{D5CDD505-2E9C-101B-9397-08002B2CF9AE}" pid="5" name="MSIP_Label_4bbdab50-b622-4a89-b2f3-2dc9b27fe77a_SetDate">
    <vt:lpwstr>2025-01-31T15:22:36Z</vt:lpwstr>
  </property>
  <property fmtid="{D5CDD505-2E9C-101B-9397-08002B2CF9AE}" pid="6" name="MSIP_Label_4bbdab50-b622-4a89-b2f3-2dc9b27fe77a_Method">
    <vt:lpwstr>Privileged</vt:lpwstr>
  </property>
  <property fmtid="{D5CDD505-2E9C-101B-9397-08002B2CF9AE}" pid="7" name="MSIP_Label_4bbdab50-b622-4a89-b2f3-2dc9b27fe77a_Name">
    <vt:lpwstr>4bbdab50-b622-4a89-b2f3-2dc9b27fe77a</vt:lpwstr>
  </property>
  <property fmtid="{D5CDD505-2E9C-101B-9397-08002B2CF9AE}" pid="8" name="MSIP_Label_4bbdab50-b622-4a89-b2f3-2dc9b27fe77a_SiteId">
    <vt:lpwstr>953b0f83-1ce6-45c3-82c9-1d847e372339</vt:lpwstr>
  </property>
  <property fmtid="{D5CDD505-2E9C-101B-9397-08002B2CF9AE}" pid="9" name="MSIP_Label_4bbdab50-b622-4a89-b2f3-2dc9b27fe77a_ActionId">
    <vt:lpwstr>dd3b83f5-d13e-4bca-b312-7e2f3bc6c2a7</vt:lpwstr>
  </property>
  <property fmtid="{D5CDD505-2E9C-101B-9397-08002B2CF9AE}" pid="10" name="MSIP_Label_4bbdab50-b622-4a89-b2f3-2dc9b27fe77a_ContentBits">
    <vt:lpwstr>0</vt:lpwstr>
  </property>
  <property fmtid="{D5CDD505-2E9C-101B-9397-08002B2CF9AE}" pid="11" name="docLang">
    <vt:lpwstr>en</vt:lpwstr>
  </property>
</Properties>
</file>